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64C00" w14:textId="7717C5A5" w:rsidR="00C5455A" w:rsidRPr="00CA254A" w:rsidRDefault="00C5455A" w:rsidP="00C5455A">
      <w:pPr>
        <w:shd w:val="clear" w:color="auto" w:fill="FFFFFF"/>
        <w:tabs>
          <w:tab w:val="left" w:pos="4536"/>
        </w:tabs>
        <w:ind w:left="53" w:right="-50"/>
        <w:rPr>
          <w:color w:val="000000"/>
          <w:spacing w:val="-9"/>
          <w:sz w:val="22"/>
          <w:szCs w:val="22"/>
        </w:rPr>
      </w:pPr>
      <w:r w:rsidRPr="00CA254A">
        <w:rPr>
          <w:color w:val="000000"/>
          <w:spacing w:val="-9"/>
          <w:sz w:val="22"/>
          <w:szCs w:val="22"/>
        </w:rPr>
        <w:t xml:space="preserve">KLASA: </w:t>
      </w:r>
      <w:r w:rsidR="004C5FDF">
        <w:rPr>
          <w:color w:val="000000"/>
          <w:spacing w:val="-9"/>
          <w:sz w:val="22"/>
          <w:szCs w:val="22"/>
        </w:rPr>
        <w:t>112-02/2</w:t>
      </w:r>
      <w:r w:rsidR="00D56AED">
        <w:rPr>
          <w:color w:val="000000"/>
          <w:spacing w:val="-9"/>
          <w:sz w:val="22"/>
          <w:szCs w:val="22"/>
        </w:rPr>
        <w:t>3</w:t>
      </w:r>
      <w:r w:rsidR="004C5FDF">
        <w:rPr>
          <w:color w:val="000000"/>
          <w:spacing w:val="-9"/>
          <w:sz w:val="22"/>
          <w:szCs w:val="22"/>
        </w:rPr>
        <w:t>-01/0</w:t>
      </w:r>
      <w:r w:rsidR="00E83590">
        <w:rPr>
          <w:color w:val="000000"/>
          <w:spacing w:val="-9"/>
          <w:sz w:val="22"/>
          <w:szCs w:val="22"/>
        </w:rPr>
        <w:t>2</w:t>
      </w:r>
    </w:p>
    <w:p w14:paraId="081E61C3" w14:textId="45A3DC55" w:rsidR="00C5455A" w:rsidRPr="00CA254A" w:rsidRDefault="00C5455A" w:rsidP="00C5455A">
      <w:pPr>
        <w:shd w:val="clear" w:color="auto" w:fill="FFFFFF"/>
        <w:tabs>
          <w:tab w:val="left" w:pos="4536"/>
        </w:tabs>
        <w:ind w:left="53" w:right="-50"/>
        <w:rPr>
          <w:color w:val="000000"/>
          <w:spacing w:val="-7"/>
          <w:sz w:val="22"/>
          <w:szCs w:val="22"/>
        </w:rPr>
      </w:pPr>
      <w:r w:rsidRPr="00CA254A">
        <w:rPr>
          <w:color w:val="000000"/>
          <w:spacing w:val="-7"/>
          <w:sz w:val="22"/>
          <w:szCs w:val="22"/>
        </w:rPr>
        <w:t xml:space="preserve">URBROJ: </w:t>
      </w:r>
      <w:r w:rsidR="007C41FF">
        <w:rPr>
          <w:color w:val="000000"/>
          <w:spacing w:val="-7"/>
          <w:sz w:val="22"/>
          <w:szCs w:val="22"/>
        </w:rPr>
        <w:t>2137</w:t>
      </w:r>
      <w:r w:rsidR="00D56AED">
        <w:rPr>
          <w:color w:val="000000"/>
          <w:spacing w:val="-7"/>
          <w:sz w:val="22"/>
          <w:szCs w:val="22"/>
        </w:rPr>
        <w:t>-</w:t>
      </w:r>
      <w:r w:rsidR="007C41FF">
        <w:rPr>
          <w:color w:val="000000"/>
          <w:spacing w:val="-7"/>
          <w:sz w:val="22"/>
          <w:szCs w:val="22"/>
        </w:rPr>
        <w:t>24-</w:t>
      </w:r>
      <w:r w:rsidR="004C5FDF">
        <w:rPr>
          <w:color w:val="000000"/>
          <w:spacing w:val="-7"/>
          <w:sz w:val="22"/>
          <w:szCs w:val="22"/>
        </w:rPr>
        <w:t>0</w:t>
      </w:r>
      <w:r w:rsidR="00D56AED">
        <w:rPr>
          <w:color w:val="000000"/>
          <w:spacing w:val="-7"/>
          <w:sz w:val="22"/>
          <w:szCs w:val="22"/>
        </w:rPr>
        <w:t>3</w:t>
      </w:r>
      <w:r w:rsidR="004C5FDF">
        <w:rPr>
          <w:color w:val="000000"/>
          <w:spacing w:val="-7"/>
          <w:sz w:val="22"/>
          <w:szCs w:val="22"/>
        </w:rPr>
        <w:t>-</w:t>
      </w:r>
      <w:r w:rsidR="007C41FF">
        <w:rPr>
          <w:color w:val="000000"/>
          <w:spacing w:val="-7"/>
          <w:sz w:val="22"/>
          <w:szCs w:val="22"/>
        </w:rPr>
        <w:t>2</w:t>
      </w:r>
      <w:r w:rsidR="00D56AED">
        <w:rPr>
          <w:color w:val="000000"/>
          <w:spacing w:val="-7"/>
          <w:sz w:val="22"/>
          <w:szCs w:val="22"/>
        </w:rPr>
        <w:t>3</w:t>
      </w:r>
      <w:r w:rsidR="005C1917">
        <w:rPr>
          <w:color w:val="000000"/>
          <w:spacing w:val="-7"/>
          <w:sz w:val="22"/>
          <w:szCs w:val="22"/>
        </w:rPr>
        <w:t>-</w:t>
      </w:r>
      <w:r w:rsidR="000519B5">
        <w:rPr>
          <w:color w:val="000000"/>
          <w:spacing w:val="-7"/>
          <w:sz w:val="22"/>
          <w:szCs w:val="22"/>
        </w:rPr>
        <w:t>2</w:t>
      </w:r>
    </w:p>
    <w:p w14:paraId="10992D71" w14:textId="0F023B47" w:rsidR="007C41FF" w:rsidRDefault="007C41FF" w:rsidP="007C41FF">
      <w:pPr>
        <w:shd w:val="clear" w:color="auto" w:fill="FFFFFF"/>
        <w:tabs>
          <w:tab w:val="left" w:pos="4536"/>
        </w:tabs>
        <w:ind w:left="53" w:right="-50"/>
        <w:rPr>
          <w:sz w:val="22"/>
          <w:szCs w:val="22"/>
        </w:rPr>
      </w:pPr>
      <w:r>
        <w:rPr>
          <w:color w:val="000000"/>
          <w:spacing w:val="-7"/>
          <w:sz w:val="22"/>
          <w:szCs w:val="22"/>
        </w:rPr>
        <w:t xml:space="preserve">Podravske Sesvete, </w:t>
      </w:r>
      <w:r w:rsidR="005542B0">
        <w:rPr>
          <w:color w:val="000000"/>
          <w:spacing w:val="-7"/>
          <w:sz w:val="22"/>
          <w:szCs w:val="22"/>
        </w:rPr>
        <w:t>3</w:t>
      </w:r>
      <w:r w:rsidR="008858E5">
        <w:rPr>
          <w:color w:val="000000"/>
          <w:spacing w:val="-7"/>
          <w:sz w:val="22"/>
          <w:szCs w:val="22"/>
        </w:rPr>
        <w:t xml:space="preserve">. </w:t>
      </w:r>
      <w:r w:rsidR="005542B0">
        <w:rPr>
          <w:color w:val="000000"/>
          <w:spacing w:val="-7"/>
          <w:sz w:val="22"/>
          <w:szCs w:val="22"/>
        </w:rPr>
        <w:t>travnja</w:t>
      </w:r>
      <w:r>
        <w:rPr>
          <w:color w:val="000000"/>
          <w:spacing w:val="-7"/>
          <w:sz w:val="22"/>
          <w:szCs w:val="22"/>
        </w:rPr>
        <w:t xml:space="preserve"> 202</w:t>
      </w:r>
      <w:r w:rsidR="00D56AED">
        <w:rPr>
          <w:color w:val="000000"/>
          <w:spacing w:val="-7"/>
          <w:sz w:val="22"/>
          <w:szCs w:val="22"/>
        </w:rPr>
        <w:t>3</w:t>
      </w:r>
      <w:r w:rsidR="00C5455A" w:rsidRPr="00CA254A">
        <w:rPr>
          <w:color w:val="000000"/>
          <w:spacing w:val="-7"/>
          <w:sz w:val="22"/>
          <w:szCs w:val="22"/>
        </w:rPr>
        <w:t>.</w:t>
      </w:r>
    </w:p>
    <w:p w14:paraId="5F70F2FC" w14:textId="77777777" w:rsidR="007C41FF" w:rsidRDefault="007C41FF" w:rsidP="007C41FF">
      <w:pPr>
        <w:shd w:val="clear" w:color="auto" w:fill="FFFFFF"/>
        <w:tabs>
          <w:tab w:val="left" w:pos="4536"/>
        </w:tabs>
        <w:ind w:left="53" w:right="-50"/>
        <w:rPr>
          <w:sz w:val="22"/>
          <w:szCs w:val="22"/>
        </w:rPr>
      </w:pPr>
    </w:p>
    <w:p w14:paraId="0B268A76" w14:textId="0EED00D0" w:rsidR="00C5455A" w:rsidRPr="00CA254A" w:rsidRDefault="007C41FF" w:rsidP="002C798A">
      <w:pPr>
        <w:shd w:val="clear" w:color="auto" w:fill="FFFFFF"/>
        <w:tabs>
          <w:tab w:val="left" w:pos="709"/>
        </w:tabs>
        <w:ind w:right="-5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C5455A" w:rsidRPr="00CA254A">
        <w:rPr>
          <w:color w:val="000000"/>
          <w:spacing w:val="-6"/>
          <w:sz w:val="22"/>
          <w:szCs w:val="22"/>
        </w:rPr>
        <w:t>Pročelnik Jedinstvenog upravnog odjela Općine Podravske Sesv</w:t>
      </w:r>
      <w:r w:rsidR="00CA254A" w:rsidRPr="00CA254A">
        <w:rPr>
          <w:color w:val="000000"/>
          <w:spacing w:val="-6"/>
          <w:sz w:val="22"/>
          <w:szCs w:val="22"/>
        </w:rPr>
        <w:t>ete na temelju članka 1</w:t>
      </w:r>
      <w:r w:rsidR="002C798A">
        <w:rPr>
          <w:color w:val="000000"/>
          <w:spacing w:val="-6"/>
          <w:sz w:val="22"/>
          <w:szCs w:val="22"/>
        </w:rPr>
        <w:t>9</w:t>
      </w:r>
      <w:r w:rsidR="00CA254A" w:rsidRPr="00CA254A">
        <w:rPr>
          <w:color w:val="000000"/>
          <w:spacing w:val="-6"/>
          <w:sz w:val="22"/>
          <w:szCs w:val="22"/>
        </w:rPr>
        <w:t xml:space="preserve">. </w:t>
      </w:r>
      <w:r w:rsidR="00C5455A" w:rsidRPr="00CA254A">
        <w:rPr>
          <w:color w:val="000000"/>
          <w:spacing w:val="-6"/>
          <w:sz w:val="22"/>
          <w:szCs w:val="22"/>
        </w:rPr>
        <w:t xml:space="preserve"> Zakona o službenicima i namještenicima u lokalnoj i područnoj (regionalnoj) samoupravi </w:t>
      </w:r>
      <w:r w:rsidR="002007CF" w:rsidRPr="00CA254A">
        <w:rPr>
          <w:color w:val="000000"/>
          <w:spacing w:val="-5"/>
          <w:sz w:val="22"/>
          <w:szCs w:val="22"/>
        </w:rPr>
        <w:t>(„Narodne novine" broj 86/08.,</w:t>
      </w:r>
      <w:r w:rsidR="00C5455A" w:rsidRPr="00CA254A">
        <w:rPr>
          <w:color w:val="000000"/>
          <w:spacing w:val="-5"/>
          <w:sz w:val="22"/>
          <w:szCs w:val="22"/>
        </w:rPr>
        <w:t xml:space="preserve"> 61/11</w:t>
      </w:r>
      <w:r w:rsidR="008858E5">
        <w:rPr>
          <w:color w:val="000000"/>
          <w:spacing w:val="-5"/>
          <w:sz w:val="22"/>
          <w:szCs w:val="22"/>
        </w:rPr>
        <w:t>.,</w:t>
      </w:r>
      <w:r w:rsidR="002007CF" w:rsidRPr="00CA254A">
        <w:rPr>
          <w:color w:val="000000"/>
          <w:spacing w:val="-5"/>
          <w:sz w:val="22"/>
          <w:szCs w:val="22"/>
        </w:rPr>
        <w:t xml:space="preserve"> 4/18.</w:t>
      </w:r>
      <w:r w:rsidR="008858E5">
        <w:rPr>
          <w:color w:val="000000"/>
          <w:spacing w:val="-5"/>
          <w:sz w:val="22"/>
          <w:szCs w:val="22"/>
        </w:rPr>
        <w:t xml:space="preserve"> i 112/19</w:t>
      </w:r>
      <w:r w:rsidR="001402A8">
        <w:rPr>
          <w:color w:val="000000"/>
          <w:spacing w:val="-5"/>
          <w:sz w:val="22"/>
          <w:szCs w:val="22"/>
        </w:rPr>
        <w:t xml:space="preserve">, </w:t>
      </w:r>
      <w:r w:rsidR="00C5455A" w:rsidRPr="00CA254A">
        <w:rPr>
          <w:color w:val="000000"/>
          <w:spacing w:val="-5"/>
          <w:sz w:val="22"/>
          <w:szCs w:val="22"/>
        </w:rPr>
        <w:t xml:space="preserve">u daljnjem tekstu: ZSN) </w:t>
      </w:r>
      <w:r w:rsidR="005542B0">
        <w:rPr>
          <w:color w:val="000000"/>
          <w:spacing w:val="-5"/>
          <w:sz w:val="22"/>
          <w:szCs w:val="22"/>
        </w:rPr>
        <w:t>raspisuje</w:t>
      </w:r>
    </w:p>
    <w:p w14:paraId="609A8D55" w14:textId="70FE0B13" w:rsidR="00C5455A" w:rsidRPr="00CA254A" w:rsidRDefault="005542B0" w:rsidP="00C5455A">
      <w:pPr>
        <w:shd w:val="clear" w:color="auto" w:fill="FFFFFF"/>
        <w:spacing w:before="269"/>
        <w:ind w:right="29"/>
        <w:jc w:val="center"/>
        <w:rPr>
          <w:sz w:val="22"/>
          <w:szCs w:val="22"/>
        </w:rPr>
      </w:pPr>
      <w:r>
        <w:rPr>
          <w:b/>
          <w:bCs/>
          <w:color w:val="000000"/>
          <w:spacing w:val="-8"/>
          <w:sz w:val="22"/>
          <w:szCs w:val="22"/>
        </w:rPr>
        <w:t>NATJEČAJ</w:t>
      </w:r>
    </w:p>
    <w:p w14:paraId="242CE620" w14:textId="77777777" w:rsidR="00C5455A" w:rsidRPr="00CA254A" w:rsidRDefault="00C5455A" w:rsidP="00251166">
      <w:pPr>
        <w:shd w:val="clear" w:color="auto" w:fill="FFFFFF"/>
        <w:spacing w:before="274"/>
        <w:ind w:left="48"/>
        <w:jc w:val="both"/>
        <w:rPr>
          <w:color w:val="000000"/>
          <w:spacing w:val="-5"/>
          <w:sz w:val="22"/>
          <w:szCs w:val="22"/>
        </w:rPr>
      </w:pPr>
      <w:r w:rsidRPr="00CA254A">
        <w:rPr>
          <w:color w:val="000000"/>
          <w:spacing w:val="-5"/>
          <w:sz w:val="22"/>
          <w:szCs w:val="22"/>
        </w:rPr>
        <w:t xml:space="preserve">za prijam u službu u Jedinstveni upravni odjel Općine Podravske Sesvete, na radno mjesto: </w:t>
      </w:r>
    </w:p>
    <w:p w14:paraId="698510D8" w14:textId="78088482" w:rsidR="00C5455A" w:rsidRPr="00CA254A" w:rsidRDefault="00C5455A" w:rsidP="00251166">
      <w:pPr>
        <w:shd w:val="clear" w:color="auto" w:fill="FFFFFF"/>
        <w:ind w:left="48"/>
        <w:jc w:val="both"/>
        <w:rPr>
          <w:sz w:val="22"/>
          <w:szCs w:val="22"/>
        </w:rPr>
      </w:pPr>
      <w:r w:rsidRPr="00CA254A">
        <w:rPr>
          <w:color w:val="000000"/>
          <w:spacing w:val="-4"/>
          <w:sz w:val="22"/>
          <w:szCs w:val="22"/>
        </w:rPr>
        <w:t xml:space="preserve">- </w:t>
      </w:r>
      <w:r w:rsidR="007C41FF">
        <w:rPr>
          <w:b/>
          <w:bCs/>
          <w:color w:val="000000"/>
          <w:spacing w:val="-4"/>
          <w:sz w:val="22"/>
          <w:szCs w:val="22"/>
        </w:rPr>
        <w:t>referent</w:t>
      </w:r>
      <w:r w:rsidR="00367A4F">
        <w:rPr>
          <w:b/>
          <w:bCs/>
          <w:color w:val="000000"/>
          <w:spacing w:val="-4"/>
          <w:sz w:val="22"/>
          <w:szCs w:val="22"/>
        </w:rPr>
        <w:t xml:space="preserve"> za financije, računovodstvo i investicije</w:t>
      </w:r>
      <w:r w:rsidRPr="00CA254A">
        <w:rPr>
          <w:b/>
          <w:bCs/>
          <w:color w:val="000000"/>
          <w:spacing w:val="-4"/>
          <w:sz w:val="22"/>
          <w:szCs w:val="22"/>
        </w:rPr>
        <w:t xml:space="preserve"> (</w:t>
      </w:r>
      <w:r w:rsidR="001402A8">
        <w:rPr>
          <w:b/>
          <w:bCs/>
          <w:color w:val="000000"/>
          <w:spacing w:val="-4"/>
          <w:sz w:val="22"/>
          <w:szCs w:val="22"/>
        </w:rPr>
        <w:t xml:space="preserve"> </w:t>
      </w:r>
      <w:r w:rsidRPr="00CA254A">
        <w:rPr>
          <w:color w:val="000000"/>
          <w:spacing w:val="-4"/>
          <w:sz w:val="22"/>
          <w:szCs w:val="22"/>
        </w:rPr>
        <w:t>l</w:t>
      </w:r>
      <w:r w:rsidR="00CA254A" w:rsidRPr="00CA254A">
        <w:rPr>
          <w:color w:val="000000"/>
          <w:spacing w:val="-4"/>
          <w:sz w:val="22"/>
          <w:szCs w:val="22"/>
        </w:rPr>
        <w:t xml:space="preserve"> -</w:t>
      </w:r>
      <w:r w:rsidRPr="00CA254A">
        <w:rPr>
          <w:color w:val="000000"/>
          <w:spacing w:val="-4"/>
          <w:sz w:val="22"/>
          <w:szCs w:val="22"/>
        </w:rPr>
        <w:t xml:space="preserve"> izvršitelj/ica m/ž) na </w:t>
      </w:r>
      <w:r w:rsidR="005542B0">
        <w:rPr>
          <w:color w:val="000000"/>
          <w:spacing w:val="-4"/>
          <w:sz w:val="22"/>
          <w:szCs w:val="22"/>
        </w:rPr>
        <w:t>ne</w:t>
      </w:r>
      <w:r w:rsidRPr="00CA254A">
        <w:rPr>
          <w:color w:val="000000"/>
          <w:spacing w:val="-4"/>
          <w:sz w:val="22"/>
          <w:szCs w:val="22"/>
        </w:rPr>
        <w:t>određeno</w:t>
      </w:r>
      <w:r w:rsidR="005542B0">
        <w:rPr>
          <w:color w:val="000000"/>
          <w:spacing w:val="-4"/>
          <w:sz w:val="22"/>
          <w:szCs w:val="22"/>
        </w:rPr>
        <w:t xml:space="preserve"> puno radno</w:t>
      </w:r>
      <w:r w:rsidRPr="00CA254A">
        <w:rPr>
          <w:color w:val="000000"/>
          <w:spacing w:val="-4"/>
          <w:sz w:val="22"/>
          <w:szCs w:val="22"/>
        </w:rPr>
        <w:t xml:space="preserve"> vrijeme, uz probni rad</w:t>
      </w:r>
      <w:r w:rsidR="00CA254A" w:rsidRPr="00CA254A">
        <w:rPr>
          <w:color w:val="000000"/>
          <w:spacing w:val="-4"/>
          <w:sz w:val="22"/>
          <w:szCs w:val="22"/>
        </w:rPr>
        <w:t xml:space="preserve"> od</w:t>
      </w:r>
      <w:r w:rsidRPr="00CA254A">
        <w:rPr>
          <w:color w:val="000000"/>
          <w:spacing w:val="-4"/>
          <w:sz w:val="22"/>
          <w:szCs w:val="22"/>
        </w:rPr>
        <w:t xml:space="preserve"> tri mjeseca.</w:t>
      </w:r>
    </w:p>
    <w:p w14:paraId="30E429A7" w14:textId="77777777" w:rsidR="00C5455A" w:rsidRPr="00CA254A" w:rsidRDefault="002007CF" w:rsidP="00C5455A">
      <w:pPr>
        <w:shd w:val="clear" w:color="auto" w:fill="FFFFFF"/>
        <w:spacing w:line="278" w:lineRule="exact"/>
        <w:ind w:left="34"/>
        <w:rPr>
          <w:color w:val="000000"/>
          <w:spacing w:val="-6"/>
          <w:sz w:val="22"/>
          <w:szCs w:val="22"/>
        </w:rPr>
      </w:pPr>
      <w:r w:rsidRPr="00CA254A">
        <w:rPr>
          <w:color w:val="000000"/>
          <w:spacing w:val="-6"/>
          <w:sz w:val="22"/>
          <w:szCs w:val="22"/>
        </w:rPr>
        <w:t>Opći uvjeti</w:t>
      </w:r>
      <w:r w:rsidR="00C5455A" w:rsidRPr="00CA254A">
        <w:rPr>
          <w:color w:val="000000"/>
          <w:spacing w:val="-6"/>
          <w:sz w:val="22"/>
          <w:szCs w:val="22"/>
        </w:rPr>
        <w:t xml:space="preserve"> za prijam u službu</w:t>
      </w:r>
      <w:r w:rsidRPr="00CA254A">
        <w:rPr>
          <w:color w:val="000000"/>
          <w:spacing w:val="-6"/>
          <w:sz w:val="22"/>
          <w:szCs w:val="22"/>
        </w:rPr>
        <w:t>:</w:t>
      </w:r>
    </w:p>
    <w:p w14:paraId="3C1EB6D2" w14:textId="77777777" w:rsidR="002007CF" w:rsidRPr="00CA254A" w:rsidRDefault="002007CF" w:rsidP="00C5455A">
      <w:pPr>
        <w:shd w:val="clear" w:color="auto" w:fill="FFFFFF"/>
        <w:spacing w:line="278" w:lineRule="exact"/>
        <w:ind w:left="34"/>
        <w:rPr>
          <w:color w:val="000000"/>
          <w:spacing w:val="-6"/>
          <w:sz w:val="22"/>
          <w:szCs w:val="22"/>
        </w:rPr>
      </w:pPr>
      <w:r w:rsidRPr="00CA254A">
        <w:rPr>
          <w:color w:val="000000"/>
          <w:spacing w:val="-6"/>
          <w:sz w:val="22"/>
          <w:szCs w:val="22"/>
        </w:rPr>
        <w:t>- punoljetnost</w:t>
      </w:r>
    </w:p>
    <w:p w14:paraId="01587740" w14:textId="77777777" w:rsidR="002007CF" w:rsidRPr="00CA254A" w:rsidRDefault="002007CF" w:rsidP="00C5455A">
      <w:pPr>
        <w:shd w:val="clear" w:color="auto" w:fill="FFFFFF"/>
        <w:spacing w:line="278" w:lineRule="exact"/>
        <w:ind w:left="34"/>
        <w:rPr>
          <w:color w:val="000000"/>
          <w:spacing w:val="-6"/>
          <w:sz w:val="22"/>
          <w:szCs w:val="22"/>
        </w:rPr>
      </w:pPr>
      <w:r w:rsidRPr="00CA254A">
        <w:rPr>
          <w:color w:val="000000"/>
          <w:spacing w:val="-6"/>
          <w:sz w:val="22"/>
          <w:szCs w:val="22"/>
        </w:rPr>
        <w:t>- hrvatsko državljanstvo</w:t>
      </w:r>
    </w:p>
    <w:p w14:paraId="39E38760" w14:textId="77777777" w:rsidR="002007CF" w:rsidRPr="00CA254A" w:rsidRDefault="002007CF" w:rsidP="00C5455A">
      <w:pPr>
        <w:shd w:val="clear" w:color="auto" w:fill="FFFFFF"/>
        <w:spacing w:line="278" w:lineRule="exact"/>
        <w:ind w:left="34"/>
        <w:rPr>
          <w:color w:val="000000"/>
          <w:spacing w:val="-6"/>
          <w:sz w:val="22"/>
          <w:szCs w:val="22"/>
        </w:rPr>
      </w:pPr>
      <w:r w:rsidRPr="00CA254A">
        <w:rPr>
          <w:color w:val="000000"/>
          <w:spacing w:val="-6"/>
          <w:sz w:val="22"/>
          <w:szCs w:val="22"/>
        </w:rPr>
        <w:t>- zdravstvena sposobnost za obavljanje</w:t>
      </w:r>
      <w:r w:rsidR="00CA254A" w:rsidRPr="00CA254A">
        <w:rPr>
          <w:color w:val="000000"/>
          <w:spacing w:val="-6"/>
          <w:sz w:val="22"/>
          <w:szCs w:val="22"/>
        </w:rPr>
        <w:t xml:space="preserve"> poslova radnog mjesta na koje se osoba prima.</w:t>
      </w:r>
    </w:p>
    <w:p w14:paraId="68CD3F65" w14:textId="77777777" w:rsidR="00CA254A" w:rsidRPr="00CA254A" w:rsidRDefault="002F2481" w:rsidP="00C5455A">
      <w:pPr>
        <w:shd w:val="clear" w:color="auto" w:fill="FFFFFF"/>
        <w:spacing w:line="278" w:lineRule="exact"/>
        <w:ind w:left="34"/>
        <w:rPr>
          <w:color w:val="000000"/>
          <w:spacing w:val="-6"/>
          <w:sz w:val="22"/>
          <w:szCs w:val="22"/>
        </w:rPr>
      </w:pPr>
      <w:r>
        <w:rPr>
          <w:color w:val="000000"/>
          <w:spacing w:val="-6"/>
          <w:sz w:val="22"/>
          <w:szCs w:val="22"/>
        </w:rPr>
        <w:t>Posebni uvjeti za prijam u službu:</w:t>
      </w:r>
    </w:p>
    <w:p w14:paraId="55D2C444" w14:textId="77777777" w:rsidR="00367A4F" w:rsidRPr="00444B25" w:rsidRDefault="00367A4F" w:rsidP="00367A4F">
      <w:pPr>
        <w:pStyle w:val="Odlomakpopisa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 xml:space="preserve">srednja stručna sprema ekonomske struke </w:t>
      </w:r>
    </w:p>
    <w:p w14:paraId="11C0442A" w14:textId="77777777" w:rsidR="00367A4F" w:rsidRPr="00444B25" w:rsidRDefault="00367A4F" w:rsidP="00367A4F">
      <w:pPr>
        <w:pStyle w:val="Odlomakpopisa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 xml:space="preserve">najmanje </w:t>
      </w:r>
      <w:r w:rsidRPr="00444B25">
        <w:rPr>
          <w:rFonts w:ascii="Times New Roman" w:hAnsi="Times New Roman" w:cs="Times New Roman"/>
          <w:color w:val="000000"/>
        </w:rPr>
        <w:t>jedna godina</w:t>
      </w:r>
      <w:r w:rsidRPr="00444B25">
        <w:rPr>
          <w:rFonts w:ascii="Times New Roman" w:hAnsi="Times New Roman" w:cs="Times New Roman"/>
        </w:rPr>
        <w:t xml:space="preserve"> radnog iskustva na računovodstveno-financijskim poslovima</w:t>
      </w:r>
    </w:p>
    <w:p w14:paraId="1803C279" w14:textId="77777777" w:rsidR="00367A4F" w:rsidRPr="00444B25" w:rsidRDefault="00367A4F" w:rsidP="00367A4F">
      <w:pPr>
        <w:pStyle w:val="Odlomakpopisa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poznavanje rada na računalu (tekstualna i tablična obrada podataka)</w:t>
      </w:r>
    </w:p>
    <w:p w14:paraId="5B050950" w14:textId="7EE6A84B" w:rsidR="00CA254A" w:rsidRPr="00367A4F" w:rsidRDefault="00367A4F" w:rsidP="00367A4F">
      <w:pPr>
        <w:pStyle w:val="Odlomakpopisa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b/>
        </w:rPr>
      </w:pPr>
      <w:r w:rsidRPr="00444B25">
        <w:rPr>
          <w:rFonts w:ascii="Times New Roman" w:hAnsi="Times New Roman" w:cs="Times New Roman"/>
        </w:rPr>
        <w:t>položen državni ispit</w:t>
      </w:r>
      <w:r>
        <w:rPr>
          <w:rFonts w:ascii="Times New Roman" w:hAnsi="Times New Roman" w:cs="Times New Roman"/>
        </w:rPr>
        <w:t>.</w:t>
      </w:r>
    </w:p>
    <w:p w14:paraId="6B433214" w14:textId="35E64B92" w:rsidR="00CA254A" w:rsidRDefault="00CA254A" w:rsidP="00CA254A">
      <w:pPr>
        <w:rPr>
          <w:sz w:val="22"/>
          <w:szCs w:val="22"/>
        </w:rPr>
      </w:pPr>
      <w:r w:rsidRPr="00CA254A">
        <w:rPr>
          <w:sz w:val="22"/>
          <w:szCs w:val="22"/>
        </w:rPr>
        <w:t xml:space="preserve">Na </w:t>
      </w:r>
      <w:r w:rsidR="005542B0">
        <w:rPr>
          <w:sz w:val="22"/>
          <w:szCs w:val="22"/>
        </w:rPr>
        <w:t>natječaj</w:t>
      </w:r>
      <w:r w:rsidRPr="00CA254A">
        <w:rPr>
          <w:sz w:val="22"/>
          <w:szCs w:val="22"/>
        </w:rPr>
        <w:t xml:space="preserve"> se mogu ravnopravno prijaviti oba spola.</w:t>
      </w:r>
    </w:p>
    <w:p w14:paraId="16F7A4D8" w14:textId="77777777" w:rsidR="00D56AED" w:rsidRDefault="00D56AED" w:rsidP="00D56AED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>Kandidat koji ima prednost pri zapošljavanju temeljem Zakona o hrvatskim braniteljima iz Domovinskog rata i članovima njihovih obitelji („Narodne novine“ 121/17, 98/19, 84/21), Zakona o civilnim stradalnicima iz Domovinskog rata („Narodne novine“ broj 84/21) te Zakona  o profesionalnoj rehabilitaciji i zapošljavanju osoba s invaliditetom („Narodne novine“ 157/13. 152/14, 39/18, 32/20)  dužan je istaknuti u prijavi za natječaj pravo na prednost pri zapošljavanju pod jednakim uvjetima dostaviti dokaze o ispunjavanju uvjeta iz natječaja i propisanu dokumentaciju kojom dokazuje prednost zapošljavanja koja je određena navedenim posebnim zakonima.</w:t>
      </w:r>
    </w:p>
    <w:p w14:paraId="0194669A" w14:textId="474AADBA" w:rsidR="00D56AED" w:rsidRDefault="00D56AED" w:rsidP="00D56AED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>Kandidat koji se poziva na pravo prednosti pri zapošljavanju pod jednakim uvjetima, a odnosi se na osobu iz članka 102. stavaka 1. ‒ 3. Zakona o hrvatskim braniteljima iz Domovinskog rata i članovima njihovih obitelji („Narodne novine“ 121/17, 98/19, 84/21), dužan je uz prijavu na natječaj dostaviti sve dokaze o ispunjavanju uvjeta iz natječaja i dokaze iz čl. 103. stavak 1. Zakona o hrvatskim braniteljima iz domovinskog rata i članovima njihovih obitelji („Narodne novine“ 121/17, 98/19, 84/21). Poveznica na internetsku stranicu Ministarstva hrvatskih branitelja i dodatne informacije o dokazima koji su potrebni za ostvarivanje prava prednosti pri zapošljavanju  mogu se pogledati na </w:t>
      </w:r>
      <w:hyperlink r:id="rId5" w:tgtFrame="_blank" w:history="1">
        <w:r>
          <w:rPr>
            <w:rStyle w:val="Hiperveza"/>
            <w:color w:val="45B9C5"/>
            <w:sz w:val="22"/>
            <w:szCs w:val="22"/>
          </w:rPr>
          <w:t>https://branitelji.gov.hr/zaposljavanje</w:t>
        </w:r>
      </w:hyperlink>
      <w:hyperlink r:id="rId6" w:history="1">
        <w:r>
          <w:rPr>
            <w:rStyle w:val="Hiperveza"/>
            <w:color w:val="45B9C5"/>
            <w:sz w:val="22"/>
            <w:szCs w:val="22"/>
          </w:rPr>
          <w:t>–</w:t>
        </w:r>
      </w:hyperlink>
      <w:hyperlink r:id="rId7" w:history="1">
        <w:r>
          <w:rPr>
            <w:rStyle w:val="Hiperveza"/>
            <w:color w:val="45B9C5"/>
            <w:sz w:val="22"/>
            <w:szCs w:val="22"/>
          </w:rPr>
          <w:t>843/843</w:t>
        </w:r>
      </w:hyperlink>
    </w:p>
    <w:p w14:paraId="3530DF8A" w14:textId="77777777" w:rsidR="00D56AED" w:rsidRDefault="00000000" w:rsidP="00D56AED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hyperlink r:id="rId8" w:tgtFrame="_blank" w:history="1">
        <w:r w:rsidR="00D56AED">
          <w:rPr>
            <w:rStyle w:val="Hiperveza"/>
            <w:color w:val="45B9C5"/>
            <w:sz w:val="22"/>
            <w:szCs w:val="22"/>
          </w:rPr>
          <w:t>popis dokaza za ostvarivanje prava prednosti pri zapošljavanju- ZOHBDR 2021.pdf (gov.hr)</w:t>
        </w:r>
      </w:hyperlink>
    </w:p>
    <w:p w14:paraId="2EFC7073" w14:textId="77777777" w:rsidR="00D56AED" w:rsidRDefault="00D56AED" w:rsidP="00D56AED">
      <w:pPr>
        <w:pStyle w:val="StandardWeb"/>
        <w:shd w:val="clear" w:color="auto" w:fill="FFFFFF"/>
        <w:spacing w:before="0" w:beforeAutospacing="0"/>
        <w:ind w:firstLine="72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>Kandidat koji se poziva na pravo prednosti pri zapošljavanju pod jednakim uvjetima a odnosi se na osobu iz članka 48. stavaka 1 i 2. Zakona o civilnim stradalnicima iz Domovinskog rata („Narodne novine“ broj 84/21) uz prijavu na natječaj treba dostaviti i dokaze o ispunjavanju uvjeta iz natječaja iz članka 49. citiranog Zakona. Poveznica na internetsku stranicu Ministarstva hrvatskih branitelja Republike Hrvatske </w:t>
      </w:r>
      <w:hyperlink r:id="rId9" w:tgtFrame="_blank" w:history="1">
        <w:r>
          <w:rPr>
            <w:rStyle w:val="Hiperveza"/>
            <w:color w:val="45B9C5"/>
            <w:sz w:val="22"/>
            <w:szCs w:val="22"/>
          </w:rPr>
          <w:t>https://branitelji.gov.hr/zaposljavanje</w:t>
        </w:r>
      </w:hyperlink>
      <w:hyperlink r:id="rId10" w:history="1">
        <w:r>
          <w:rPr>
            <w:rStyle w:val="Hiperveza"/>
            <w:color w:val="45B9C5"/>
            <w:sz w:val="22"/>
            <w:szCs w:val="22"/>
          </w:rPr>
          <w:t>–</w:t>
        </w:r>
      </w:hyperlink>
      <w:hyperlink r:id="rId11" w:history="1">
        <w:r>
          <w:rPr>
            <w:rStyle w:val="Hiperveza"/>
            <w:color w:val="45B9C5"/>
            <w:sz w:val="22"/>
            <w:szCs w:val="22"/>
          </w:rPr>
          <w:t>843/843</w:t>
        </w:r>
      </w:hyperlink>
      <w:hyperlink r:id="rId12" w:history="1">
        <w:r>
          <w:rPr>
            <w:rStyle w:val="Hiperveza"/>
            <w:color w:val="45B9C5"/>
            <w:sz w:val="22"/>
            <w:szCs w:val="22"/>
          </w:rPr>
          <w:t>,</w:t>
        </w:r>
      </w:hyperlink>
      <w:r>
        <w:rPr>
          <w:color w:val="777777"/>
          <w:sz w:val="22"/>
          <w:szCs w:val="22"/>
        </w:rPr>
        <w:t> a dodatne informacije o dokazima koji su potrebni za ostvarivanje prava prednosti pri zapošljavanju, potražiti na sljedećoj poveznici:</w:t>
      </w:r>
    </w:p>
    <w:p w14:paraId="2572BD6A" w14:textId="77777777" w:rsidR="00D56AED" w:rsidRDefault="00000000" w:rsidP="00D56AED">
      <w:pPr>
        <w:pStyle w:val="StandardWeb"/>
        <w:shd w:val="clear" w:color="auto" w:fill="FFFFFF"/>
        <w:spacing w:before="0" w:beforeAutospacing="0"/>
        <w:jc w:val="both"/>
        <w:rPr>
          <w:color w:val="777777"/>
          <w:sz w:val="22"/>
          <w:szCs w:val="22"/>
        </w:rPr>
      </w:pPr>
      <w:hyperlink r:id="rId13" w:tgtFrame="_blank" w:history="1">
        <w:r w:rsidR="00D56AED">
          <w:rPr>
            <w:rStyle w:val="Hiperveza"/>
            <w:color w:val="45B9C5"/>
            <w:sz w:val="22"/>
            <w:szCs w:val="22"/>
          </w:rPr>
          <w:t>popis dokaza za ostvarivanje prava prednosti pri zapošljavanju- Zakon o civilnim stradalnicima iz DR.pdf (gov.hr)</w:t>
        </w:r>
      </w:hyperlink>
    </w:p>
    <w:p w14:paraId="3DD94E3B" w14:textId="77777777" w:rsidR="00D56AED" w:rsidRDefault="00D56AED" w:rsidP="00D56AED">
      <w:pPr>
        <w:pStyle w:val="StandardWeb"/>
        <w:shd w:val="clear" w:color="auto" w:fill="FFFFFF"/>
        <w:spacing w:before="0" w:beforeAutospacing="0" w:after="0" w:afterAutospacing="0"/>
        <w:ind w:firstLine="72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lastRenderedPageBreak/>
        <w:t>Kandidat koji se poziva na pravo prednosti pri zapošljavanju sukladno članku 9. Zakona o profesionalnoj rehabilitaciji i zapošljavanju osoba s invaliditetom („Narodne novine“ </w:t>
      </w:r>
      <w:hyperlink r:id="rId14" w:tgtFrame="_blank" w:history="1">
        <w:r>
          <w:rPr>
            <w:rStyle w:val="Hiperveza"/>
            <w:color w:val="45B9C5"/>
            <w:sz w:val="22"/>
            <w:szCs w:val="22"/>
          </w:rPr>
          <w:t>157/13</w:t>
        </w:r>
      </w:hyperlink>
      <w:r>
        <w:rPr>
          <w:color w:val="777777"/>
          <w:sz w:val="22"/>
          <w:szCs w:val="22"/>
        </w:rPr>
        <w:t>, </w:t>
      </w:r>
      <w:hyperlink r:id="rId15" w:tgtFrame="_blank" w:history="1">
        <w:r>
          <w:rPr>
            <w:rStyle w:val="Hiperveza"/>
            <w:color w:val="45B9C5"/>
            <w:sz w:val="22"/>
            <w:szCs w:val="22"/>
          </w:rPr>
          <w:t>152/14</w:t>
        </w:r>
      </w:hyperlink>
      <w:r>
        <w:rPr>
          <w:color w:val="777777"/>
          <w:sz w:val="22"/>
          <w:szCs w:val="22"/>
        </w:rPr>
        <w:t>, </w:t>
      </w:r>
      <w:hyperlink r:id="rId16" w:tgtFrame="_blank" w:history="1">
        <w:r>
          <w:rPr>
            <w:rStyle w:val="Hiperveza"/>
            <w:color w:val="45B9C5"/>
            <w:sz w:val="22"/>
            <w:szCs w:val="22"/>
          </w:rPr>
          <w:t>39/18</w:t>
        </w:r>
      </w:hyperlink>
      <w:r>
        <w:rPr>
          <w:color w:val="777777"/>
          <w:sz w:val="22"/>
          <w:szCs w:val="22"/>
        </w:rPr>
        <w:t>, </w:t>
      </w:r>
      <w:hyperlink r:id="rId17" w:tgtFrame="_blank" w:history="1">
        <w:r>
          <w:rPr>
            <w:rStyle w:val="Hiperveza"/>
            <w:color w:val="45B9C5"/>
            <w:sz w:val="22"/>
            <w:szCs w:val="22"/>
          </w:rPr>
          <w:t>32/20</w:t>
        </w:r>
      </w:hyperlink>
      <w:r>
        <w:rPr>
          <w:color w:val="777777"/>
          <w:sz w:val="22"/>
          <w:szCs w:val="22"/>
        </w:rPr>
        <w:t>) uz prijavu na javni natječaj dužan je osim dokaza o ispunjavanju traženih uvjeta, priložiti i rješenje o utvrđenom invaliditetu, odnosno drugu javnu ispravu o invaliditetu, na temelju koje se osoba može upisati u očevidnik zaposlenih osoba s invaliditetom.</w:t>
      </w:r>
    </w:p>
    <w:p w14:paraId="549B10E6" w14:textId="33D73829" w:rsidR="00D56AED" w:rsidRDefault="00D56AED" w:rsidP="00D56AED">
      <w:pPr>
        <w:pStyle w:val="StandardWeb"/>
        <w:shd w:val="clear" w:color="auto" w:fill="FFFFFF"/>
        <w:spacing w:before="0" w:beforeAutospacing="0" w:after="0" w:afterAutospacing="0"/>
        <w:ind w:firstLine="72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 xml:space="preserve">Prijavom na </w:t>
      </w:r>
      <w:r w:rsidR="005542B0">
        <w:rPr>
          <w:color w:val="777777"/>
          <w:sz w:val="22"/>
          <w:szCs w:val="22"/>
        </w:rPr>
        <w:t>natječaj</w:t>
      </w:r>
      <w:r>
        <w:rPr>
          <w:color w:val="777777"/>
          <w:sz w:val="22"/>
          <w:szCs w:val="22"/>
        </w:rPr>
        <w:t xml:space="preserve"> kandidati su suglasni da Općina Podravske Sesvete može prikupljati, koristiti i obrađivati osobne podatke u svrhu provedbe natječajnog postupka i zapošljavanja, kontaktiranja i objave na mrežnim stranicama, u skladu sa važećim propisima.</w:t>
      </w:r>
    </w:p>
    <w:p w14:paraId="4E41FF5F" w14:textId="7911FFE9" w:rsidR="00D56AED" w:rsidRPr="00D56AED" w:rsidRDefault="00D56AED" w:rsidP="00D56AED">
      <w:pPr>
        <w:pStyle w:val="StandardWeb"/>
        <w:shd w:val="clear" w:color="auto" w:fill="FFFFFF"/>
        <w:spacing w:before="0" w:beforeAutospacing="0" w:after="0" w:afterAutospacing="0"/>
        <w:ind w:firstLine="720"/>
        <w:jc w:val="both"/>
        <w:rPr>
          <w:color w:val="777777"/>
          <w:sz w:val="22"/>
          <w:szCs w:val="22"/>
        </w:rPr>
      </w:pPr>
      <w:r>
        <w:rPr>
          <w:color w:val="777777"/>
          <w:sz w:val="22"/>
          <w:szCs w:val="22"/>
        </w:rPr>
        <w:t>Prije početka rada izabrani kandidat obvezan je dostaviti dokumentaciju u izvornicima ili u ovjerenim preslikama</w:t>
      </w:r>
      <w:r w:rsidR="005932DD">
        <w:rPr>
          <w:color w:val="777777"/>
          <w:sz w:val="22"/>
          <w:szCs w:val="22"/>
        </w:rPr>
        <w:t>.</w:t>
      </w:r>
    </w:p>
    <w:p w14:paraId="0BE51850" w14:textId="77777777" w:rsidR="00C5455A" w:rsidRPr="00CA254A" w:rsidRDefault="00C5455A" w:rsidP="00251166">
      <w:pPr>
        <w:jc w:val="both"/>
        <w:rPr>
          <w:color w:val="000000"/>
          <w:spacing w:val="-6"/>
          <w:sz w:val="22"/>
          <w:szCs w:val="22"/>
        </w:rPr>
      </w:pPr>
      <w:r w:rsidRPr="00CA254A">
        <w:rPr>
          <w:color w:val="000000"/>
          <w:spacing w:val="-6"/>
          <w:sz w:val="22"/>
          <w:szCs w:val="22"/>
        </w:rPr>
        <w:t>U službu ne može biti primljena osoba za čiji prijam postoje zapreke iz članka 15. i 16. ZSN-a.</w:t>
      </w:r>
    </w:p>
    <w:p w14:paraId="6EE27007" w14:textId="77777777" w:rsidR="00CA254A" w:rsidRDefault="00CA254A" w:rsidP="00251166">
      <w:pPr>
        <w:jc w:val="both"/>
        <w:rPr>
          <w:color w:val="000000"/>
          <w:spacing w:val="-6"/>
          <w:sz w:val="22"/>
          <w:szCs w:val="22"/>
        </w:rPr>
      </w:pPr>
      <w:r w:rsidRPr="00CA254A">
        <w:rPr>
          <w:color w:val="000000"/>
          <w:spacing w:val="-6"/>
          <w:sz w:val="22"/>
          <w:szCs w:val="22"/>
        </w:rPr>
        <w:t>U službu</w:t>
      </w:r>
      <w:r>
        <w:rPr>
          <w:color w:val="000000"/>
          <w:spacing w:val="-6"/>
          <w:sz w:val="22"/>
          <w:szCs w:val="22"/>
        </w:rPr>
        <w:t xml:space="preserve"> se može primiti osoba koja ima potrebno radno iskustvo na odgovarajućim poslovima, a nema položen državni stručni ispit, pod uvjetom da ispit položi u roku godine dana od prijma u službu.</w:t>
      </w:r>
    </w:p>
    <w:p w14:paraId="513DE071" w14:textId="5ED867BF" w:rsidR="00C5455A" w:rsidRPr="00CA254A" w:rsidRDefault="00C5455A" w:rsidP="00FB0A72">
      <w:pPr>
        <w:rPr>
          <w:sz w:val="22"/>
          <w:szCs w:val="22"/>
        </w:rPr>
      </w:pPr>
      <w:r w:rsidRPr="00CA254A">
        <w:rPr>
          <w:color w:val="000000"/>
          <w:spacing w:val="-4"/>
          <w:sz w:val="22"/>
          <w:szCs w:val="22"/>
        </w:rPr>
        <w:t xml:space="preserve">Prijavi na </w:t>
      </w:r>
      <w:r w:rsidR="005542B0">
        <w:rPr>
          <w:color w:val="000000"/>
          <w:spacing w:val="-4"/>
          <w:sz w:val="22"/>
          <w:szCs w:val="22"/>
        </w:rPr>
        <w:t>natječaj</w:t>
      </w:r>
      <w:r w:rsidR="00251166">
        <w:rPr>
          <w:color w:val="000000"/>
          <w:spacing w:val="-4"/>
          <w:sz w:val="22"/>
          <w:szCs w:val="22"/>
        </w:rPr>
        <w:t xml:space="preserve"> potrebno je priložiti</w:t>
      </w:r>
      <w:r w:rsidRPr="00CA254A">
        <w:rPr>
          <w:color w:val="000000"/>
          <w:spacing w:val="-4"/>
          <w:sz w:val="22"/>
          <w:szCs w:val="22"/>
        </w:rPr>
        <w:t>:</w:t>
      </w:r>
    </w:p>
    <w:p w14:paraId="4DD82A63" w14:textId="77777777" w:rsidR="00C5455A" w:rsidRPr="00CA254A" w:rsidRDefault="00C5455A" w:rsidP="00C5455A">
      <w:pPr>
        <w:numPr>
          <w:ilvl w:val="0"/>
          <w:numId w:val="1"/>
        </w:numPr>
        <w:shd w:val="clear" w:color="auto" w:fill="FFFFFF"/>
        <w:tabs>
          <w:tab w:val="left" w:pos="917"/>
        </w:tabs>
        <w:spacing w:before="5"/>
        <w:ind w:left="725"/>
        <w:rPr>
          <w:color w:val="000000"/>
          <w:sz w:val="22"/>
          <w:szCs w:val="22"/>
        </w:rPr>
      </w:pPr>
      <w:r w:rsidRPr="00CA254A">
        <w:rPr>
          <w:color w:val="000000"/>
          <w:spacing w:val="-6"/>
          <w:sz w:val="22"/>
          <w:szCs w:val="22"/>
        </w:rPr>
        <w:t>životopis,</w:t>
      </w:r>
    </w:p>
    <w:p w14:paraId="78DF01E9" w14:textId="77777777" w:rsidR="00C5455A" w:rsidRPr="00CA254A" w:rsidRDefault="00C5455A" w:rsidP="00C5455A">
      <w:pPr>
        <w:numPr>
          <w:ilvl w:val="0"/>
          <w:numId w:val="1"/>
        </w:numPr>
        <w:shd w:val="clear" w:color="auto" w:fill="FFFFFF"/>
        <w:tabs>
          <w:tab w:val="left" w:pos="917"/>
        </w:tabs>
        <w:ind w:left="725"/>
        <w:rPr>
          <w:color w:val="000000"/>
          <w:sz w:val="22"/>
          <w:szCs w:val="22"/>
        </w:rPr>
      </w:pPr>
      <w:r w:rsidRPr="00CA254A">
        <w:rPr>
          <w:color w:val="000000"/>
          <w:spacing w:val="-5"/>
          <w:sz w:val="22"/>
          <w:szCs w:val="22"/>
        </w:rPr>
        <w:t>preslik</w:t>
      </w:r>
      <w:r w:rsidR="00FB0A72">
        <w:rPr>
          <w:color w:val="000000"/>
          <w:spacing w:val="-5"/>
          <w:sz w:val="22"/>
          <w:szCs w:val="22"/>
        </w:rPr>
        <w:t xml:space="preserve"> važeće</w:t>
      </w:r>
      <w:r w:rsidRPr="00CA254A">
        <w:rPr>
          <w:color w:val="000000"/>
          <w:spacing w:val="-5"/>
          <w:sz w:val="22"/>
          <w:szCs w:val="22"/>
        </w:rPr>
        <w:t xml:space="preserve"> osobne iskaznice,</w:t>
      </w:r>
    </w:p>
    <w:p w14:paraId="1E5941B5" w14:textId="77777777" w:rsidR="00C5455A" w:rsidRPr="00CA254A" w:rsidRDefault="00C5455A" w:rsidP="002B3D07">
      <w:pPr>
        <w:numPr>
          <w:ilvl w:val="0"/>
          <w:numId w:val="1"/>
        </w:numPr>
        <w:shd w:val="clear" w:color="auto" w:fill="FFFFFF"/>
        <w:tabs>
          <w:tab w:val="left" w:pos="917"/>
        </w:tabs>
        <w:ind w:left="725"/>
        <w:jc w:val="both"/>
        <w:rPr>
          <w:color w:val="000000"/>
          <w:sz w:val="22"/>
          <w:szCs w:val="22"/>
        </w:rPr>
      </w:pPr>
      <w:r w:rsidRPr="00CA254A">
        <w:rPr>
          <w:color w:val="000000"/>
          <w:spacing w:val="-5"/>
          <w:sz w:val="22"/>
          <w:szCs w:val="22"/>
        </w:rPr>
        <w:t>svjedodžbu kojom se dokazuje stručna sprema,</w:t>
      </w:r>
    </w:p>
    <w:p w14:paraId="613A6C2F" w14:textId="51DF4F4F" w:rsidR="00C5455A" w:rsidRPr="00CA254A" w:rsidRDefault="00C5455A" w:rsidP="002B3D07">
      <w:pPr>
        <w:numPr>
          <w:ilvl w:val="0"/>
          <w:numId w:val="1"/>
        </w:numPr>
        <w:shd w:val="clear" w:color="auto" w:fill="FFFFFF"/>
        <w:tabs>
          <w:tab w:val="left" w:pos="917"/>
        </w:tabs>
        <w:ind w:left="24" w:right="461" w:firstLine="701"/>
        <w:jc w:val="both"/>
        <w:rPr>
          <w:color w:val="000000"/>
          <w:sz w:val="22"/>
          <w:szCs w:val="22"/>
        </w:rPr>
      </w:pPr>
      <w:r w:rsidRPr="00CA254A">
        <w:rPr>
          <w:color w:val="000000"/>
          <w:spacing w:val="-5"/>
          <w:sz w:val="22"/>
          <w:szCs w:val="22"/>
        </w:rPr>
        <w:t>uvjerenje</w:t>
      </w:r>
      <w:r w:rsidR="00FB0A72">
        <w:rPr>
          <w:color w:val="000000"/>
          <w:spacing w:val="-5"/>
          <w:sz w:val="22"/>
          <w:szCs w:val="22"/>
        </w:rPr>
        <w:t xml:space="preserve"> nadležnog suda</w:t>
      </w:r>
      <w:r w:rsidRPr="00CA254A">
        <w:rPr>
          <w:color w:val="000000"/>
          <w:spacing w:val="-5"/>
          <w:sz w:val="22"/>
          <w:szCs w:val="22"/>
        </w:rPr>
        <w:t xml:space="preserve"> da protiv podnositelja prijave nije pokrenut te da se ne vodi kazn</w:t>
      </w:r>
      <w:r w:rsidR="00FB0A72">
        <w:rPr>
          <w:color w:val="000000"/>
          <w:spacing w:val="-5"/>
          <w:sz w:val="22"/>
          <w:szCs w:val="22"/>
        </w:rPr>
        <w:t xml:space="preserve">eni postupak (ne starije od </w:t>
      </w:r>
      <w:r w:rsidR="005932DD">
        <w:rPr>
          <w:color w:val="000000"/>
          <w:spacing w:val="-5"/>
          <w:sz w:val="22"/>
          <w:szCs w:val="22"/>
        </w:rPr>
        <w:t>30 dana</w:t>
      </w:r>
      <w:r w:rsidRPr="00CA254A">
        <w:rPr>
          <w:color w:val="000000"/>
          <w:spacing w:val="-5"/>
          <w:sz w:val="22"/>
          <w:szCs w:val="22"/>
        </w:rPr>
        <w:t xml:space="preserve"> od dana objave Natječaja),</w:t>
      </w:r>
    </w:p>
    <w:p w14:paraId="19552017" w14:textId="555EB025" w:rsidR="00C5455A" w:rsidRPr="00FB0A72" w:rsidRDefault="00FB0A72" w:rsidP="00052D12">
      <w:pPr>
        <w:numPr>
          <w:ilvl w:val="0"/>
          <w:numId w:val="1"/>
        </w:numPr>
        <w:shd w:val="clear" w:color="auto" w:fill="FFFFFF"/>
        <w:tabs>
          <w:tab w:val="left" w:pos="917"/>
        </w:tabs>
        <w:ind w:left="24" w:firstLine="701"/>
        <w:rPr>
          <w:color w:val="000000"/>
          <w:sz w:val="22"/>
          <w:szCs w:val="22"/>
        </w:rPr>
      </w:pPr>
      <w:r>
        <w:rPr>
          <w:color w:val="000000"/>
          <w:spacing w:val="-5"/>
          <w:sz w:val="22"/>
          <w:szCs w:val="22"/>
        </w:rPr>
        <w:t>vlastoručno potpisanu izjavu</w:t>
      </w:r>
      <w:r w:rsidR="00C5455A" w:rsidRPr="00CA254A">
        <w:rPr>
          <w:color w:val="000000"/>
          <w:spacing w:val="-5"/>
          <w:sz w:val="22"/>
          <w:szCs w:val="22"/>
        </w:rPr>
        <w:t xml:space="preserve"> da za prijam u službu ne postoje zapreke iz</w:t>
      </w:r>
      <w:r w:rsidR="00052D12">
        <w:rPr>
          <w:color w:val="000000"/>
          <w:spacing w:val="-5"/>
          <w:sz w:val="22"/>
          <w:szCs w:val="22"/>
        </w:rPr>
        <w:t xml:space="preserve"> </w:t>
      </w:r>
      <w:r w:rsidR="00C5455A" w:rsidRPr="00CA254A">
        <w:rPr>
          <w:color w:val="000000"/>
          <w:spacing w:val="-6"/>
          <w:sz w:val="22"/>
          <w:szCs w:val="22"/>
        </w:rPr>
        <w:t>članka 15. i 16. ZSN,</w:t>
      </w:r>
    </w:p>
    <w:p w14:paraId="71BCE419" w14:textId="016F75A8" w:rsidR="00FB0A72" w:rsidRPr="00CA254A" w:rsidRDefault="00FB0A72" w:rsidP="002B3D07">
      <w:pPr>
        <w:numPr>
          <w:ilvl w:val="0"/>
          <w:numId w:val="1"/>
        </w:numPr>
        <w:shd w:val="clear" w:color="auto" w:fill="FFFFFF"/>
        <w:tabs>
          <w:tab w:val="left" w:pos="917"/>
        </w:tabs>
        <w:ind w:left="24" w:firstLine="701"/>
        <w:jc w:val="both"/>
        <w:rPr>
          <w:color w:val="000000"/>
          <w:sz w:val="22"/>
          <w:szCs w:val="22"/>
        </w:rPr>
      </w:pPr>
      <w:r>
        <w:rPr>
          <w:color w:val="000000"/>
          <w:spacing w:val="-6"/>
          <w:sz w:val="22"/>
          <w:szCs w:val="22"/>
        </w:rPr>
        <w:t>dokaz o položenom državnom ispitu,</w:t>
      </w:r>
    </w:p>
    <w:p w14:paraId="768799CD" w14:textId="77777777" w:rsidR="00C5455A" w:rsidRPr="00FB0A72" w:rsidRDefault="00FB0A72" w:rsidP="002B3D07">
      <w:pPr>
        <w:numPr>
          <w:ilvl w:val="0"/>
          <w:numId w:val="1"/>
        </w:numPr>
        <w:shd w:val="clear" w:color="auto" w:fill="FFFFFF"/>
        <w:tabs>
          <w:tab w:val="left" w:pos="917"/>
        </w:tabs>
        <w:ind w:left="24" w:firstLine="701"/>
        <w:jc w:val="both"/>
        <w:rPr>
          <w:color w:val="000000"/>
          <w:sz w:val="22"/>
          <w:szCs w:val="22"/>
        </w:rPr>
      </w:pPr>
      <w:r>
        <w:rPr>
          <w:color w:val="000000"/>
          <w:spacing w:val="-6"/>
          <w:sz w:val="22"/>
          <w:szCs w:val="22"/>
        </w:rPr>
        <w:t>dokaz o ukupnom radnom iskustvu (ispis elektroničkog zapisa Hrvatskog zavoda za mirovinsko osiguranje)</w:t>
      </w:r>
    </w:p>
    <w:p w14:paraId="4B243E17" w14:textId="77777777" w:rsidR="00FB0A72" w:rsidRPr="00FB0A72" w:rsidRDefault="00FB0A72" w:rsidP="002B3D07">
      <w:pPr>
        <w:numPr>
          <w:ilvl w:val="0"/>
          <w:numId w:val="1"/>
        </w:numPr>
        <w:shd w:val="clear" w:color="auto" w:fill="FFFFFF"/>
        <w:tabs>
          <w:tab w:val="left" w:pos="917"/>
        </w:tabs>
        <w:ind w:left="24" w:firstLine="701"/>
        <w:jc w:val="both"/>
        <w:rPr>
          <w:color w:val="000000"/>
          <w:sz w:val="22"/>
          <w:szCs w:val="22"/>
        </w:rPr>
      </w:pPr>
      <w:r>
        <w:rPr>
          <w:color w:val="000000"/>
          <w:spacing w:val="-6"/>
          <w:sz w:val="22"/>
          <w:szCs w:val="22"/>
        </w:rPr>
        <w:t>dokaz o radnom iskustvu ostvarenom na odgovarajućim poslovima u trajanju od najmanje jedne godine (koji sadrži vrstu poslova koje je kandidat obavljao, vrstu stručne spreme tih poslova i razdoblje u kojem je obavljao te poslove (preslik ugovora, rješenja ili potvrde poslodavca).</w:t>
      </w:r>
    </w:p>
    <w:p w14:paraId="486ED27E" w14:textId="77777777" w:rsidR="00251166" w:rsidRDefault="00FB0A72" w:rsidP="002B3D07">
      <w:pPr>
        <w:shd w:val="clear" w:color="auto" w:fill="FFFFFF"/>
        <w:tabs>
          <w:tab w:val="left" w:pos="917"/>
        </w:tabs>
        <w:jc w:val="both"/>
        <w:rPr>
          <w:color w:val="000000"/>
          <w:spacing w:val="-6"/>
          <w:sz w:val="22"/>
          <w:szCs w:val="22"/>
        </w:rPr>
      </w:pPr>
      <w:r>
        <w:rPr>
          <w:color w:val="000000"/>
          <w:spacing w:val="-6"/>
          <w:sz w:val="22"/>
          <w:szCs w:val="22"/>
        </w:rPr>
        <w:t>Uvjerenje o zdravstvenoj sposobnosti izabrani kandidat dostavlja po obavijesti o izboru, a prije donošenja rješenja o prijmu u službu.</w:t>
      </w:r>
    </w:p>
    <w:p w14:paraId="5E8E1951" w14:textId="6447034C" w:rsidR="002F2481" w:rsidRDefault="002F2481" w:rsidP="002B3D07">
      <w:pPr>
        <w:shd w:val="clear" w:color="auto" w:fill="FFFFFF"/>
        <w:tabs>
          <w:tab w:val="left" w:pos="917"/>
        </w:tabs>
        <w:jc w:val="both"/>
        <w:rPr>
          <w:color w:val="000000"/>
          <w:spacing w:val="-6"/>
          <w:sz w:val="22"/>
          <w:szCs w:val="22"/>
        </w:rPr>
      </w:pPr>
      <w:r>
        <w:rPr>
          <w:color w:val="000000"/>
          <w:spacing w:val="-6"/>
          <w:sz w:val="22"/>
          <w:szCs w:val="22"/>
        </w:rPr>
        <w:t xml:space="preserve">Urednom prijavom smatra se prijava koja sadrži sve podatke i priloge navedene u </w:t>
      </w:r>
      <w:r w:rsidR="005542B0">
        <w:rPr>
          <w:color w:val="000000"/>
          <w:spacing w:val="-6"/>
          <w:sz w:val="22"/>
          <w:szCs w:val="22"/>
        </w:rPr>
        <w:t>natječaju</w:t>
      </w:r>
      <w:r>
        <w:rPr>
          <w:color w:val="000000"/>
          <w:spacing w:val="-6"/>
          <w:sz w:val="22"/>
          <w:szCs w:val="22"/>
        </w:rPr>
        <w:t>.</w:t>
      </w:r>
    </w:p>
    <w:p w14:paraId="0C6E27B3" w14:textId="529A5878" w:rsidR="005F2569" w:rsidRDefault="005F2569" w:rsidP="002B3D07">
      <w:pPr>
        <w:shd w:val="clear" w:color="auto" w:fill="FFFFFF"/>
        <w:tabs>
          <w:tab w:val="left" w:pos="917"/>
        </w:tabs>
        <w:jc w:val="both"/>
        <w:rPr>
          <w:color w:val="000000"/>
          <w:sz w:val="22"/>
          <w:szCs w:val="22"/>
        </w:rPr>
      </w:pPr>
      <w:r>
        <w:rPr>
          <w:color w:val="000000"/>
          <w:spacing w:val="-6"/>
          <w:sz w:val="22"/>
          <w:szCs w:val="22"/>
        </w:rPr>
        <w:t xml:space="preserve">Osoba koja nije podnijela pravodobnu i urednu prijavu ili ne ispunjava formalne uvjete iz </w:t>
      </w:r>
      <w:r w:rsidR="005542B0">
        <w:rPr>
          <w:color w:val="000000"/>
          <w:spacing w:val="-6"/>
          <w:sz w:val="22"/>
          <w:szCs w:val="22"/>
        </w:rPr>
        <w:t>natječaja</w:t>
      </w:r>
      <w:r>
        <w:rPr>
          <w:color w:val="000000"/>
          <w:spacing w:val="-6"/>
          <w:sz w:val="22"/>
          <w:szCs w:val="22"/>
        </w:rPr>
        <w:t xml:space="preserve">, ne smatra se kandidatom prijavljenim na javni </w:t>
      </w:r>
      <w:r w:rsidR="005542B0">
        <w:rPr>
          <w:color w:val="000000"/>
          <w:spacing w:val="-6"/>
          <w:sz w:val="22"/>
          <w:szCs w:val="22"/>
        </w:rPr>
        <w:t>natječaj</w:t>
      </w:r>
      <w:r>
        <w:rPr>
          <w:color w:val="000000"/>
          <w:spacing w:val="-6"/>
          <w:sz w:val="22"/>
          <w:szCs w:val="22"/>
        </w:rPr>
        <w:t xml:space="preserve"> te će o tome biti obaviještena pisanim putem.</w:t>
      </w:r>
    </w:p>
    <w:p w14:paraId="78F5A762" w14:textId="3D5D74AE" w:rsidR="002B3D07" w:rsidRDefault="002B3D07" w:rsidP="002B3D07">
      <w:pPr>
        <w:shd w:val="clear" w:color="auto" w:fill="FFFFFF"/>
        <w:tabs>
          <w:tab w:val="left" w:pos="917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 kandidate prijavljene na </w:t>
      </w:r>
      <w:r w:rsidR="005542B0">
        <w:rPr>
          <w:color w:val="000000"/>
          <w:sz w:val="22"/>
          <w:szCs w:val="22"/>
        </w:rPr>
        <w:t>natječaj</w:t>
      </w:r>
      <w:r>
        <w:rPr>
          <w:color w:val="000000"/>
          <w:spacing w:val="-5"/>
          <w:sz w:val="22"/>
          <w:szCs w:val="22"/>
        </w:rPr>
        <w:t xml:space="preserve"> koji ispunjavaju formalne uvjete natječaja provest će se  prethodna provjera</w:t>
      </w:r>
      <w:r w:rsidR="00C5455A" w:rsidRPr="00CA254A">
        <w:rPr>
          <w:color w:val="000000"/>
          <w:spacing w:val="-5"/>
          <w:sz w:val="22"/>
          <w:szCs w:val="22"/>
        </w:rPr>
        <w:t xml:space="preserve"> znanja i sposobnosti kandidata</w:t>
      </w:r>
      <w:r>
        <w:rPr>
          <w:color w:val="000000"/>
          <w:spacing w:val="-5"/>
          <w:sz w:val="22"/>
          <w:szCs w:val="22"/>
        </w:rPr>
        <w:t xml:space="preserve"> pisanim testiranjem i intervjuom.</w:t>
      </w:r>
    </w:p>
    <w:p w14:paraId="03236500" w14:textId="77777777" w:rsidR="00C5455A" w:rsidRDefault="00C5455A" w:rsidP="002B3D07">
      <w:pPr>
        <w:shd w:val="clear" w:color="auto" w:fill="FFFFFF"/>
        <w:tabs>
          <w:tab w:val="left" w:pos="917"/>
        </w:tabs>
        <w:jc w:val="both"/>
        <w:rPr>
          <w:color w:val="000000"/>
          <w:sz w:val="22"/>
          <w:szCs w:val="22"/>
        </w:rPr>
      </w:pPr>
      <w:r w:rsidRPr="00CA254A">
        <w:rPr>
          <w:color w:val="000000"/>
          <w:spacing w:val="-5"/>
          <w:sz w:val="22"/>
          <w:szCs w:val="22"/>
        </w:rPr>
        <w:t>Na web - stranici:</w:t>
      </w:r>
      <w:r w:rsidR="007C41FF">
        <w:rPr>
          <w:color w:val="000000"/>
          <w:spacing w:val="-5"/>
          <w:sz w:val="22"/>
          <w:szCs w:val="22"/>
        </w:rPr>
        <w:t xml:space="preserve"> </w:t>
      </w:r>
      <w:hyperlink r:id="rId18" w:history="1">
        <w:r w:rsidR="007C41FF" w:rsidRPr="00DB2049">
          <w:rPr>
            <w:rStyle w:val="Hiperveza"/>
            <w:spacing w:val="-5"/>
            <w:sz w:val="22"/>
            <w:szCs w:val="22"/>
          </w:rPr>
          <w:t>www.</w:t>
        </w:r>
        <w:r w:rsidR="007C41FF" w:rsidRPr="00DB2049">
          <w:rPr>
            <w:rStyle w:val="Hiperveza"/>
            <w:spacing w:val="-5"/>
            <w:sz w:val="22"/>
            <w:szCs w:val="22"/>
            <w:lang w:val="en-US"/>
          </w:rPr>
          <w:t>podravske-sesvete.hr</w:t>
        </w:r>
      </w:hyperlink>
      <w:r w:rsidR="007C41FF">
        <w:rPr>
          <w:color w:val="000000"/>
          <w:spacing w:val="-5"/>
          <w:sz w:val="22"/>
          <w:szCs w:val="22"/>
          <w:lang w:val="en-US"/>
        </w:rPr>
        <w:t xml:space="preserve"> </w:t>
      </w:r>
      <w:r w:rsidRPr="00CA254A">
        <w:rPr>
          <w:color w:val="000000"/>
          <w:spacing w:val="-5"/>
          <w:sz w:val="22"/>
          <w:szCs w:val="22"/>
          <w:lang w:val="en-US"/>
        </w:rPr>
        <w:t xml:space="preserve"> </w:t>
      </w:r>
      <w:r w:rsidRPr="00CA254A">
        <w:rPr>
          <w:color w:val="000000"/>
          <w:spacing w:val="-5"/>
          <w:sz w:val="22"/>
          <w:szCs w:val="22"/>
        </w:rPr>
        <w:t xml:space="preserve">dostupan je opis te podaci o plaći radnog mjesta koje se popunjava, kao i podaci o prethodnoj provjeri znanja i sposobnosti kandidata te ostale informacije o natječajnom postupku. Na web - stranici te na oglasnoj ploči Općine Podravske </w:t>
      </w:r>
      <w:r w:rsidRPr="00CA254A">
        <w:rPr>
          <w:color w:val="000000"/>
          <w:sz w:val="22"/>
          <w:szCs w:val="22"/>
        </w:rPr>
        <w:t>Sesvete bit će objavljeno vrijeme održavanja prethodne provjere znanja i sposobnosti kandidata, najmanje pet dana prije održavanja provjere.</w:t>
      </w:r>
    </w:p>
    <w:p w14:paraId="7FE650FE" w14:textId="1E058F15" w:rsidR="002B3D07" w:rsidRPr="00CA254A" w:rsidRDefault="002B3D07" w:rsidP="002B3D07">
      <w:pPr>
        <w:widowControl/>
        <w:shd w:val="clear" w:color="auto" w:fill="FFFFFF"/>
        <w:jc w:val="both"/>
        <w:rPr>
          <w:color w:val="000000"/>
          <w:sz w:val="22"/>
          <w:szCs w:val="22"/>
        </w:rPr>
      </w:pPr>
      <w:r w:rsidRPr="00CA254A">
        <w:rPr>
          <w:color w:val="000000"/>
          <w:sz w:val="22"/>
          <w:szCs w:val="22"/>
        </w:rPr>
        <w:t xml:space="preserve">Ako kandidat ne pristupi provjeri, smatra se da je povukao prijavu na </w:t>
      </w:r>
      <w:r w:rsidR="005542B0">
        <w:rPr>
          <w:color w:val="000000"/>
          <w:sz w:val="22"/>
          <w:szCs w:val="22"/>
        </w:rPr>
        <w:t>natječaj</w:t>
      </w:r>
      <w:r w:rsidRPr="00CA254A">
        <w:rPr>
          <w:color w:val="000000"/>
          <w:sz w:val="22"/>
          <w:szCs w:val="22"/>
        </w:rPr>
        <w:t>.</w:t>
      </w:r>
    </w:p>
    <w:p w14:paraId="41BE0F9F" w14:textId="77777777" w:rsidR="002B3D07" w:rsidRPr="00CA254A" w:rsidRDefault="002B3D07" w:rsidP="002B3D07">
      <w:pPr>
        <w:shd w:val="clear" w:color="auto" w:fill="FFFFFF"/>
        <w:tabs>
          <w:tab w:val="left" w:pos="917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Intervju se provodi samo s kandidatima koji su ostvarili najmanje 50% bodova iz pisanog testiranja.</w:t>
      </w:r>
    </w:p>
    <w:p w14:paraId="336A0E2B" w14:textId="4CF1B079" w:rsidR="00C5455A" w:rsidRPr="00CA254A" w:rsidRDefault="00C5455A" w:rsidP="002B3D07">
      <w:pPr>
        <w:widowControl/>
        <w:shd w:val="clear" w:color="auto" w:fill="FFFFFF"/>
        <w:jc w:val="both"/>
        <w:rPr>
          <w:color w:val="000000"/>
          <w:sz w:val="22"/>
          <w:szCs w:val="22"/>
        </w:rPr>
      </w:pPr>
      <w:r w:rsidRPr="00CA254A">
        <w:rPr>
          <w:color w:val="000000"/>
          <w:sz w:val="22"/>
          <w:szCs w:val="22"/>
        </w:rPr>
        <w:t xml:space="preserve">Prijave na </w:t>
      </w:r>
      <w:r w:rsidR="005542B0">
        <w:rPr>
          <w:color w:val="000000"/>
          <w:sz w:val="22"/>
          <w:szCs w:val="22"/>
        </w:rPr>
        <w:t>natječaj</w:t>
      </w:r>
      <w:r w:rsidRPr="00CA254A">
        <w:rPr>
          <w:color w:val="000000"/>
          <w:sz w:val="22"/>
          <w:szCs w:val="22"/>
        </w:rPr>
        <w:t xml:space="preserve"> podnose se na adresu: Općina Podravske Sesvete, Povjerenstvo za provedbu </w:t>
      </w:r>
      <w:r w:rsidR="005542B0">
        <w:rPr>
          <w:color w:val="000000"/>
          <w:sz w:val="22"/>
          <w:szCs w:val="22"/>
        </w:rPr>
        <w:t>natječaja</w:t>
      </w:r>
      <w:r w:rsidRPr="00CA254A">
        <w:rPr>
          <w:color w:val="000000"/>
          <w:sz w:val="22"/>
          <w:szCs w:val="22"/>
        </w:rPr>
        <w:t>, 48363 Podravske Sesvete, Ivana Mažuranića l, s naznakom „Prijava n</w:t>
      </w:r>
      <w:r w:rsidR="007C41FF">
        <w:rPr>
          <w:color w:val="000000"/>
          <w:sz w:val="22"/>
          <w:szCs w:val="22"/>
        </w:rPr>
        <w:t xml:space="preserve">a </w:t>
      </w:r>
      <w:r w:rsidR="005542B0">
        <w:rPr>
          <w:color w:val="000000"/>
          <w:sz w:val="22"/>
          <w:szCs w:val="22"/>
        </w:rPr>
        <w:t>natječaj</w:t>
      </w:r>
      <w:r w:rsidR="007C41FF">
        <w:rPr>
          <w:color w:val="000000"/>
          <w:sz w:val="22"/>
          <w:szCs w:val="22"/>
        </w:rPr>
        <w:t xml:space="preserve"> za radno mjesto </w:t>
      </w:r>
      <w:r w:rsidR="007C41FF" w:rsidRPr="00BC356F">
        <w:rPr>
          <w:b/>
          <w:color w:val="000000"/>
          <w:sz w:val="22"/>
          <w:szCs w:val="22"/>
        </w:rPr>
        <w:t>„referent</w:t>
      </w:r>
      <w:r w:rsidR="00345D84">
        <w:rPr>
          <w:b/>
          <w:color w:val="000000"/>
          <w:sz w:val="22"/>
          <w:szCs w:val="22"/>
        </w:rPr>
        <w:t xml:space="preserve"> za financije, računovodstvo i investicije</w:t>
      </w:r>
      <w:r w:rsidR="007C41FF" w:rsidRPr="00BC356F">
        <w:rPr>
          <w:b/>
          <w:color w:val="000000"/>
          <w:sz w:val="22"/>
          <w:szCs w:val="22"/>
        </w:rPr>
        <w:t>“</w:t>
      </w:r>
      <w:r w:rsidRPr="00CA254A">
        <w:rPr>
          <w:color w:val="000000"/>
          <w:sz w:val="22"/>
          <w:szCs w:val="22"/>
        </w:rPr>
        <w:t xml:space="preserve"> </w:t>
      </w:r>
      <w:r w:rsidR="00052D12">
        <w:rPr>
          <w:color w:val="000000"/>
          <w:sz w:val="22"/>
          <w:szCs w:val="22"/>
        </w:rPr>
        <w:t xml:space="preserve">na </w:t>
      </w:r>
      <w:r w:rsidR="005542B0">
        <w:rPr>
          <w:color w:val="000000"/>
          <w:sz w:val="22"/>
          <w:szCs w:val="22"/>
        </w:rPr>
        <w:t>ne</w:t>
      </w:r>
      <w:r w:rsidR="00052D12">
        <w:rPr>
          <w:color w:val="000000"/>
          <w:sz w:val="22"/>
          <w:szCs w:val="22"/>
        </w:rPr>
        <w:t>određeno vrijeme</w:t>
      </w:r>
      <w:r w:rsidRPr="00CA254A">
        <w:rPr>
          <w:color w:val="000000"/>
          <w:sz w:val="22"/>
          <w:szCs w:val="22"/>
        </w:rPr>
        <w:t xml:space="preserve">– ne otvarati" </w:t>
      </w:r>
      <w:r w:rsidRPr="003021E0">
        <w:rPr>
          <w:b/>
          <w:color w:val="000000"/>
          <w:sz w:val="22"/>
          <w:szCs w:val="22"/>
        </w:rPr>
        <w:t xml:space="preserve">u roku </w:t>
      </w:r>
      <w:r w:rsidR="00AB13A2">
        <w:rPr>
          <w:b/>
          <w:color w:val="000000"/>
          <w:sz w:val="22"/>
          <w:szCs w:val="22"/>
        </w:rPr>
        <w:t xml:space="preserve">od </w:t>
      </w:r>
      <w:r w:rsidR="002C798A">
        <w:rPr>
          <w:b/>
          <w:color w:val="000000"/>
          <w:sz w:val="22"/>
          <w:szCs w:val="22"/>
        </w:rPr>
        <w:t>devet</w:t>
      </w:r>
      <w:r w:rsidR="005932DD">
        <w:rPr>
          <w:b/>
          <w:color w:val="000000"/>
          <w:sz w:val="22"/>
          <w:szCs w:val="22"/>
        </w:rPr>
        <w:t xml:space="preserve"> </w:t>
      </w:r>
      <w:r w:rsidRPr="003021E0">
        <w:rPr>
          <w:b/>
          <w:color w:val="000000"/>
          <w:sz w:val="22"/>
          <w:szCs w:val="22"/>
        </w:rPr>
        <w:t>dana</w:t>
      </w:r>
      <w:r w:rsidRPr="00CA254A">
        <w:rPr>
          <w:color w:val="000000"/>
          <w:sz w:val="22"/>
          <w:szCs w:val="22"/>
        </w:rPr>
        <w:t xml:space="preserve"> od dana objave </w:t>
      </w:r>
      <w:r w:rsidR="008E2344">
        <w:rPr>
          <w:color w:val="000000"/>
          <w:sz w:val="22"/>
          <w:szCs w:val="22"/>
        </w:rPr>
        <w:t>u „Narodnim novinama</w:t>
      </w:r>
      <w:r w:rsidRPr="00CA254A">
        <w:rPr>
          <w:color w:val="000000"/>
          <w:sz w:val="22"/>
          <w:szCs w:val="22"/>
        </w:rPr>
        <w:t>".</w:t>
      </w:r>
    </w:p>
    <w:p w14:paraId="06AE656F" w14:textId="2782DA7E" w:rsidR="00C5455A" w:rsidRPr="00CA254A" w:rsidRDefault="00C5455A" w:rsidP="002B3D07">
      <w:pPr>
        <w:widowControl/>
        <w:shd w:val="clear" w:color="auto" w:fill="FFFFFF"/>
        <w:jc w:val="both"/>
        <w:rPr>
          <w:sz w:val="22"/>
          <w:szCs w:val="22"/>
        </w:rPr>
      </w:pPr>
      <w:r w:rsidRPr="00CA254A">
        <w:rPr>
          <w:color w:val="000000"/>
          <w:sz w:val="22"/>
          <w:szCs w:val="22"/>
        </w:rPr>
        <w:t xml:space="preserve">O rezultatima </w:t>
      </w:r>
      <w:r w:rsidR="007B0B1E">
        <w:rPr>
          <w:color w:val="000000"/>
          <w:sz w:val="22"/>
          <w:szCs w:val="22"/>
        </w:rPr>
        <w:t>postupka</w:t>
      </w:r>
      <w:r w:rsidRPr="00CA254A">
        <w:rPr>
          <w:color w:val="000000"/>
          <w:sz w:val="22"/>
          <w:szCs w:val="22"/>
        </w:rPr>
        <w:t xml:space="preserve"> kandidati će biti obaviješteni u zakonskom roku.</w:t>
      </w:r>
    </w:p>
    <w:p w14:paraId="6B7616AF" w14:textId="77777777" w:rsidR="002B3D07" w:rsidRDefault="002B3D07" w:rsidP="00C5455A">
      <w:pPr>
        <w:widowControl/>
        <w:shd w:val="clear" w:color="auto" w:fill="FFFFFF"/>
        <w:rPr>
          <w:color w:val="000000"/>
          <w:sz w:val="22"/>
          <w:szCs w:val="22"/>
        </w:rPr>
      </w:pPr>
    </w:p>
    <w:p w14:paraId="2C511CBB" w14:textId="737F344F" w:rsidR="002B3D07" w:rsidRPr="002B3D07" w:rsidRDefault="002B3D07" w:rsidP="00C5455A">
      <w:pPr>
        <w:widowControl/>
        <w:shd w:val="clear" w:color="auto" w:fill="FFFFFF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 w:rsidR="00D4366D">
        <w:rPr>
          <w:b/>
          <w:color w:val="000000"/>
          <w:sz w:val="22"/>
          <w:szCs w:val="22"/>
        </w:rPr>
        <w:t xml:space="preserve">           </w:t>
      </w:r>
      <w:r w:rsidRPr="002B3D07">
        <w:rPr>
          <w:b/>
          <w:color w:val="000000"/>
          <w:sz w:val="22"/>
          <w:szCs w:val="22"/>
        </w:rPr>
        <w:t>Općina Podravske Sesvete</w:t>
      </w:r>
    </w:p>
    <w:p w14:paraId="3EC7EDCD" w14:textId="77777777" w:rsidR="00C5455A" w:rsidRPr="00CA254A" w:rsidRDefault="00C5455A" w:rsidP="00C5455A">
      <w:pPr>
        <w:widowControl/>
        <w:shd w:val="clear" w:color="auto" w:fill="FFFFFF"/>
        <w:rPr>
          <w:sz w:val="22"/>
          <w:szCs w:val="22"/>
        </w:rPr>
      </w:pPr>
    </w:p>
    <w:p w14:paraId="16FAB056" w14:textId="77777777" w:rsidR="00C5455A" w:rsidRPr="00CA254A" w:rsidRDefault="00C5455A" w:rsidP="00C5455A">
      <w:pPr>
        <w:widowControl/>
        <w:shd w:val="clear" w:color="auto" w:fill="FFFFFF"/>
        <w:rPr>
          <w:sz w:val="22"/>
          <w:szCs w:val="22"/>
        </w:rPr>
      </w:pPr>
    </w:p>
    <w:p w14:paraId="2A4B8512" w14:textId="77777777" w:rsidR="00891C0C" w:rsidRPr="00CA254A" w:rsidRDefault="00891C0C">
      <w:pPr>
        <w:rPr>
          <w:sz w:val="22"/>
          <w:szCs w:val="22"/>
        </w:rPr>
      </w:pPr>
    </w:p>
    <w:sectPr w:rsidR="00891C0C" w:rsidRPr="00CA254A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0483EA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37B72908"/>
    <w:multiLevelType w:val="hybridMultilevel"/>
    <w:tmpl w:val="C374C388"/>
    <w:lvl w:ilvl="0" w:tplc="141A8532">
      <w:start w:val="1"/>
      <w:numFmt w:val="bullet"/>
      <w:lvlText w:val="―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387FA2"/>
    <w:multiLevelType w:val="hybridMultilevel"/>
    <w:tmpl w:val="830CFF74"/>
    <w:lvl w:ilvl="0" w:tplc="A50C3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226535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 w16cid:durableId="1074666829">
    <w:abstractNumId w:val="1"/>
  </w:num>
  <w:num w:numId="3" w16cid:durableId="152393806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55A"/>
    <w:rsid w:val="000519B5"/>
    <w:rsid w:val="00052D12"/>
    <w:rsid w:val="000E47E0"/>
    <w:rsid w:val="00117554"/>
    <w:rsid w:val="0012387B"/>
    <w:rsid w:val="001402A8"/>
    <w:rsid w:val="001E10F3"/>
    <w:rsid w:val="002007CF"/>
    <w:rsid w:val="00251166"/>
    <w:rsid w:val="002A1547"/>
    <w:rsid w:val="002B3D07"/>
    <w:rsid w:val="002C798A"/>
    <w:rsid w:val="002F2481"/>
    <w:rsid w:val="003021E0"/>
    <w:rsid w:val="00345420"/>
    <w:rsid w:val="00345D84"/>
    <w:rsid w:val="00367A4F"/>
    <w:rsid w:val="003A01E9"/>
    <w:rsid w:val="003D1648"/>
    <w:rsid w:val="00421F2C"/>
    <w:rsid w:val="004C5FDF"/>
    <w:rsid w:val="004D76A7"/>
    <w:rsid w:val="005542B0"/>
    <w:rsid w:val="00575591"/>
    <w:rsid w:val="005932DD"/>
    <w:rsid w:val="005A56B5"/>
    <w:rsid w:val="005C1917"/>
    <w:rsid w:val="005F2569"/>
    <w:rsid w:val="00643F70"/>
    <w:rsid w:val="00730807"/>
    <w:rsid w:val="007A173B"/>
    <w:rsid w:val="007B0B1E"/>
    <w:rsid w:val="007B71D1"/>
    <w:rsid w:val="007C41FF"/>
    <w:rsid w:val="00807B73"/>
    <w:rsid w:val="008858E5"/>
    <w:rsid w:val="00891C0C"/>
    <w:rsid w:val="00893134"/>
    <w:rsid w:val="008C2FB7"/>
    <w:rsid w:val="008E2344"/>
    <w:rsid w:val="009362AB"/>
    <w:rsid w:val="00977B8C"/>
    <w:rsid w:val="00992035"/>
    <w:rsid w:val="009C3C6F"/>
    <w:rsid w:val="00AB13A2"/>
    <w:rsid w:val="00AE1ADE"/>
    <w:rsid w:val="00AF4014"/>
    <w:rsid w:val="00B763A8"/>
    <w:rsid w:val="00BA7370"/>
    <w:rsid w:val="00BC356F"/>
    <w:rsid w:val="00C15536"/>
    <w:rsid w:val="00C25F4D"/>
    <w:rsid w:val="00C47859"/>
    <w:rsid w:val="00C5455A"/>
    <w:rsid w:val="00CA254A"/>
    <w:rsid w:val="00CE7884"/>
    <w:rsid w:val="00D4366D"/>
    <w:rsid w:val="00D56AED"/>
    <w:rsid w:val="00D634F6"/>
    <w:rsid w:val="00D81B48"/>
    <w:rsid w:val="00DC47FB"/>
    <w:rsid w:val="00E20909"/>
    <w:rsid w:val="00E635BB"/>
    <w:rsid w:val="00E83590"/>
    <w:rsid w:val="00E856EF"/>
    <w:rsid w:val="00EC6F5B"/>
    <w:rsid w:val="00F004AB"/>
    <w:rsid w:val="00F937AA"/>
    <w:rsid w:val="00FB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211BF"/>
  <w15:docId w15:val="{C2C5158F-1BCC-4B87-9822-DB21BEC33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74" w:lineRule="exact"/>
        <w:ind w:right="-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55A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7C41FF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367A4F"/>
    <w:pPr>
      <w:widowControl/>
      <w:autoSpaceDE/>
      <w:autoSpaceDN/>
      <w:adjustRightInd/>
      <w:spacing w:after="200" w:line="276" w:lineRule="auto"/>
      <w:ind w:left="720" w:right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andardWeb">
    <w:name w:val="Normal (Web)"/>
    <w:basedOn w:val="Normal"/>
    <w:uiPriority w:val="99"/>
    <w:unhideWhenUsed/>
    <w:rsid w:val="00D56AED"/>
    <w:pPr>
      <w:widowControl/>
      <w:autoSpaceDE/>
      <w:autoSpaceDN/>
      <w:adjustRightInd/>
      <w:spacing w:before="100" w:beforeAutospacing="1" w:after="100" w:afterAutospacing="1" w:line="240" w:lineRule="auto"/>
      <w:ind w:right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3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13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18" Type="http://schemas.openxmlformats.org/officeDocument/2006/relationships/hyperlink" Target="http://www.podravske-sesvete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12" Type="http://schemas.openxmlformats.org/officeDocument/2006/relationships/hyperlink" Target="https://branitelji.gov.hr/zaposljavanje-843/843" TargetMode="External"/><Relationship Id="rId17" Type="http://schemas.openxmlformats.org/officeDocument/2006/relationships/hyperlink" Target="https://www.zakon.hr/cms.htm?id=43433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27953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11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15" Type="http://schemas.openxmlformats.org/officeDocument/2006/relationships/hyperlink" Target="https://www.zakon.hr/cms.htm?id=1669" TargetMode="External"/><Relationship Id="rId10" Type="http://schemas.openxmlformats.org/officeDocument/2006/relationships/hyperlink" Target="https://branitelji.gov.hr/zaposljavanje-843/843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ranitelji.gov.hr/zaposljavanje-843/843" TargetMode="External"/><Relationship Id="rId14" Type="http://schemas.openxmlformats.org/officeDocument/2006/relationships/hyperlink" Target="https://www.zakon.hr/cms.htm?id=1667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2</cp:revision>
  <cp:lastPrinted>2023-04-03T10:54:00Z</cp:lastPrinted>
  <dcterms:created xsi:type="dcterms:W3CDTF">2023-04-03T11:43:00Z</dcterms:created>
  <dcterms:modified xsi:type="dcterms:W3CDTF">2023-04-03T11:43:00Z</dcterms:modified>
</cp:coreProperties>
</file>