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1467"/>
        <w:gridCol w:w="1260"/>
        <w:gridCol w:w="2093"/>
      </w:tblGrid>
      <w:tr w:rsidR="00410ECA" w:rsidRPr="00410ECA" w:rsidTr="00AE1D86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467" w:type="dxa"/>
          <w:wAfter w:w="2093" w:type="dxa"/>
          <w:trHeight w:val="1088"/>
        </w:trPr>
        <w:tc>
          <w:tcPr>
            <w:tcW w:w="1260" w:type="dxa"/>
            <w:vAlign w:val="center"/>
          </w:tcPr>
          <w:p w:rsidR="00410ECA" w:rsidRPr="00410ECA" w:rsidRDefault="00410ECA" w:rsidP="004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hr-HR"/>
              </w:rPr>
              <w:drawing>
                <wp:inline distT="0" distB="0" distL="0" distR="0">
                  <wp:extent cx="723900" cy="694944"/>
                  <wp:effectExtent l="0" t="0" r="0" b="0"/>
                  <wp:docPr id="1" name="Slika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94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0ECA" w:rsidRPr="00410ECA" w:rsidTr="00AE1D86">
        <w:tblPrEx>
          <w:tblCellMar>
            <w:top w:w="0" w:type="dxa"/>
            <w:bottom w:w="0" w:type="dxa"/>
          </w:tblCellMar>
        </w:tblPrEx>
        <w:trPr>
          <w:trHeight w:val="1076"/>
        </w:trPr>
        <w:tc>
          <w:tcPr>
            <w:tcW w:w="4820" w:type="dxa"/>
            <w:gridSpan w:val="3"/>
            <w:vAlign w:val="center"/>
          </w:tcPr>
          <w:p w:rsidR="00410ECA" w:rsidRPr="00410ECA" w:rsidRDefault="00410ECA" w:rsidP="00410E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 xml:space="preserve">                 SAVJETODAVNA SLUŽBA</w:t>
            </w:r>
          </w:p>
          <w:p w:rsidR="00410ECA" w:rsidRPr="00410ECA" w:rsidRDefault="00410ECA" w:rsidP="00410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  <w:lang w:eastAsia="hr-HR"/>
              </w:rPr>
              <w:t xml:space="preserve">Podružnica Koprivničko-križevačke </w:t>
            </w:r>
            <w:r w:rsidRPr="00410ECA">
              <w:rPr>
                <w:rFonts w:ascii="Times New Roman" w:eastAsia="Times New Roman" w:hAnsi="Times New Roman" w:cs="Times New Roman"/>
                <w:b/>
                <w:szCs w:val="20"/>
                <w:lang w:eastAsia="hr-HR"/>
              </w:rPr>
              <w:t>županije</w:t>
            </w:r>
          </w:p>
        </w:tc>
      </w:tr>
    </w:tbl>
    <w:p w:rsidR="00410ECA" w:rsidRPr="00410ECA" w:rsidRDefault="00410ECA" w:rsidP="00410ECA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Općinama</w:t>
      </w:r>
    </w:p>
    <w:p w:rsidR="00410ECA" w:rsidRPr="00410ECA" w:rsidRDefault="00410ECA" w:rsidP="00410ECA">
      <w:pPr>
        <w:spacing w:after="0" w:line="240" w:lineRule="auto"/>
        <w:ind w:left="3540" w:firstLine="705"/>
        <w:jc w:val="right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10ECA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ab/>
        <w:t>Koprivničko-križevačke županije</w:t>
      </w:r>
    </w:p>
    <w:p w:rsidR="00410ECA" w:rsidRPr="00410ECA" w:rsidRDefault="00410ECA" w:rsidP="00410E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10ECA" w:rsidRDefault="00410ECA" w:rsidP="001223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0ECA" w:rsidRDefault="00410ECA" w:rsidP="001223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35A3" w:rsidRDefault="00410ECA" w:rsidP="00410EC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0ECA">
        <w:rPr>
          <w:rFonts w:ascii="Times New Roman" w:hAnsi="Times New Roman" w:cs="Times New Roman"/>
          <w:b/>
          <w:sz w:val="24"/>
          <w:szCs w:val="24"/>
        </w:rPr>
        <w:t>Predmet: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0ECA">
        <w:rPr>
          <w:rFonts w:ascii="Times New Roman" w:hAnsi="Times New Roman" w:cs="Times New Roman"/>
          <w:i/>
          <w:sz w:val="24"/>
          <w:szCs w:val="24"/>
        </w:rPr>
        <w:t>Obavijest korisnicima sredstava za zaštitu bilja</w:t>
      </w:r>
    </w:p>
    <w:p w:rsidR="004D4538" w:rsidRPr="004D4538" w:rsidRDefault="004D4538" w:rsidP="001223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0580C" w:rsidRDefault="00122357" w:rsidP="00410EC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538">
        <w:rPr>
          <w:rFonts w:ascii="Times New Roman" w:hAnsi="Times New Roman" w:cs="Times New Roman"/>
          <w:color w:val="000000"/>
          <w:sz w:val="24"/>
          <w:szCs w:val="24"/>
        </w:rPr>
        <w:t>Savjetodavna služba</w:t>
      </w:r>
      <w:r w:rsidR="0075634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>Podružnica Koprivničko-križevačke županije</w:t>
      </w:r>
      <w:r w:rsidR="0075634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4538">
        <w:rPr>
          <w:rFonts w:ascii="Times New Roman" w:hAnsi="Times New Roman" w:cs="Times New Roman"/>
          <w:color w:val="000000"/>
          <w:sz w:val="24"/>
          <w:szCs w:val="24"/>
        </w:rPr>
        <w:t>u listopadu nastavlja provoditi edukaciju o sigurnom rukovanju s pesticidima i pravilnoj primjeni pesticida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- modul</w:t>
      </w:r>
      <w:r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za profesionalne korisnike.</w:t>
      </w:r>
      <w:r w:rsidR="002058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580C"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Izobrazbu će, prema 15-satnom programu odobrenom od Ministarstva poljoprivrede, provoditi </w:t>
      </w:r>
      <w:r w:rsidR="0020580C">
        <w:rPr>
          <w:rFonts w:ascii="Times New Roman" w:hAnsi="Times New Roman" w:cs="Times New Roman"/>
          <w:color w:val="000000"/>
          <w:sz w:val="24"/>
          <w:szCs w:val="24"/>
        </w:rPr>
        <w:t>ovlašteni</w:t>
      </w:r>
      <w:r w:rsidR="0020580C"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 predavač</w:t>
      </w:r>
      <w:r w:rsidR="0020580C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20580C"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 Sa</w:t>
      </w:r>
      <w:r w:rsidR="00756346">
        <w:rPr>
          <w:rFonts w:ascii="Times New Roman" w:hAnsi="Times New Roman" w:cs="Times New Roman"/>
          <w:color w:val="000000"/>
          <w:sz w:val="24"/>
          <w:szCs w:val="24"/>
        </w:rPr>
        <w:t xml:space="preserve">vjetodavne službe </w:t>
      </w:r>
      <w:r w:rsidR="0020580C">
        <w:rPr>
          <w:rFonts w:ascii="Times New Roman" w:hAnsi="Times New Roman" w:cs="Times New Roman"/>
          <w:color w:val="000000"/>
          <w:sz w:val="24"/>
          <w:szCs w:val="24"/>
        </w:rPr>
        <w:t xml:space="preserve">organizirani u županijske timove. </w:t>
      </w:r>
      <w:r w:rsidR="0020580C"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Svi polaznici </w:t>
      </w:r>
      <w:r w:rsidR="0020580C">
        <w:rPr>
          <w:rFonts w:ascii="Times New Roman" w:hAnsi="Times New Roman" w:cs="Times New Roman"/>
          <w:color w:val="000000"/>
          <w:sz w:val="24"/>
          <w:szCs w:val="24"/>
        </w:rPr>
        <w:t xml:space="preserve">izobrazbe </w:t>
      </w:r>
      <w:r w:rsidR="0020580C" w:rsidRPr="0020580C">
        <w:rPr>
          <w:rFonts w:ascii="Times New Roman" w:hAnsi="Times New Roman" w:cs="Times New Roman"/>
          <w:color w:val="000000"/>
          <w:sz w:val="24"/>
          <w:szCs w:val="24"/>
        </w:rPr>
        <w:t>dobivaju</w:t>
      </w:r>
      <w:r w:rsidR="00756346">
        <w:rPr>
          <w:rFonts w:ascii="Times New Roman" w:hAnsi="Times New Roman" w:cs="Times New Roman"/>
          <w:color w:val="000000"/>
          <w:sz w:val="24"/>
          <w:szCs w:val="24"/>
        </w:rPr>
        <w:t xml:space="preserve"> besplatni</w:t>
      </w:r>
      <w:r w:rsidR="0020580C"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 tiskani priručnik</w:t>
      </w:r>
      <w:r w:rsidR="0020580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0580C" w:rsidRDefault="0020580C" w:rsidP="0012235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3A12" w:rsidRPr="004D4538" w:rsidRDefault="00756346" w:rsidP="0012235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122357" w:rsidRPr="004D4538">
        <w:rPr>
          <w:rFonts w:ascii="Times New Roman" w:hAnsi="Times New Roman" w:cs="Times New Roman"/>
          <w:color w:val="000000"/>
          <w:sz w:val="24"/>
          <w:szCs w:val="24"/>
        </w:rPr>
        <w:t>ainteresirani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se</w:t>
      </w:r>
      <w:r w:rsidR="00122357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mogu javiti osobno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ili putem telefona</w:t>
      </w:r>
      <w:r w:rsidR="00122357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u 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>urede Savjetodavne službe u</w:t>
      </w:r>
    </w:p>
    <w:p w:rsidR="000A3A12" w:rsidRPr="004D4538" w:rsidRDefault="000A3A12" w:rsidP="0012235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>Koprivnici, Svilarska 6</w:t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>telefon: 622-044, 622-018</w:t>
      </w:r>
    </w:p>
    <w:p w:rsidR="000A3A12" w:rsidRPr="004D4538" w:rsidRDefault="00122357" w:rsidP="0012235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>Đurđevcu</w:t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Trg sv. </w:t>
      </w:r>
      <w:proofErr w:type="spellStart"/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>Jurja</w:t>
      </w:r>
      <w:proofErr w:type="spellEnd"/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5</w:t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>telefon</w:t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812-122</w:t>
      </w:r>
    </w:p>
    <w:p w:rsidR="000A3A12" w:rsidRPr="004D4538" w:rsidRDefault="000A3A12" w:rsidP="0012235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Križevcima, Ivana </w:t>
      </w:r>
      <w:proofErr w:type="spellStart"/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>Zakmardija</w:t>
      </w:r>
      <w:proofErr w:type="spellEnd"/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>Dijankovečkog</w:t>
      </w:r>
      <w:proofErr w:type="spellEnd"/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12</w:t>
      </w:r>
      <w:r w:rsidRPr="004D4538">
        <w:rPr>
          <w:rFonts w:ascii="Times New Roman" w:hAnsi="Times New Roman" w:cs="Times New Roman"/>
          <w:b/>
          <w:color w:val="000000"/>
          <w:sz w:val="24"/>
          <w:szCs w:val="24"/>
        </w:rPr>
        <w:tab/>
        <w:t>telefon: 712-491</w:t>
      </w:r>
    </w:p>
    <w:p w:rsidR="000A3A12" w:rsidRPr="004D4538" w:rsidRDefault="00122357" w:rsidP="0012235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538">
        <w:rPr>
          <w:rFonts w:ascii="Times New Roman" w:hAnsi="Times New Roman" w:cs="Times New Roman"/>
          <w:color w:val="000000"/>
          <w:sz w:val="24"/>
          <w:szCs w:val="24"/>
        </w:rPr>
        <w:t>Uvjeti za pohađanje izobrazbe su navršenih 18 godina i završena osnovna škola.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Ukupna cijena tečaja, polaganja ispita i izdavanja kartice iznosi </w:t>
      </w:r>
      <w:r w:rsidR="000A3A12" w:rsidRPr="0020580C">
        <w:rPr>
          <w:rFonts w:ascii="Times New Roman" w:hAnsi="Times New Roman" w:cs="Times New Roman"/>
          <w:b/>
          <w:color w:val="000000"/>
          <w:sz w:val="24"/>
          <w:szCs w:val="24"/>
        </w:rPr>
        <w:t>380,00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kn.</w:t>
      </w:r>
    </w:p>
    <w:p w:rsidR="0020580C" w:rsidRPr="0020580C" w:rsidRDefault="0020580C" w:rsidP="001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0580C">
        <w:rPr>
          <w:rFonts w:ascii="Times New Roman" w:hAnsi="Times New Roman" w:cs="Times New Roman"/>
          <w:b/>
          <w:color w:val="000000"/>
          <w:sz w:val="24"/>
          <w:szCs w:val="24"/>
        </w:rPr>
        <w:t>Važno!</w:t>
      </w:r>
    </w:p>
    <w:p w:rsidR="00122357" w:rsidRDefault="00122357" w:rsidP="00116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538">
        <w:rPr>
          <w:rFonts w:ascii="Times New Roman" w:hAnsi="Times New Roman" w:cs="Times New Roman"/>
          <w:color w:val="000000"/>
          <w:sz w:val="24"/>
          <w:szCs w:val="24"/>
        </w:rPr>
        <w:t>Svi obveznici edukacije moraju završiti osnovni modul izobrazbe n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ajkasnije do </w:t>
      </w:r>
      <w:r w:rsidR="000A3A12" w:rsidRPr="004D4538">
        <w:rPr>
          <w:rFonts w:ascii="Times New Roman" w:hAnsi="Times New Roman" w:cs="Times New Roman"/>
          <w:b/>
          <w:color w:val="000000"/>
          <w:sz w:val="24"/>
          <w:szCs w:val="24"/>
        </w:rPr>
        <w:t>26. studenoga 2015.</w:t>
      </w:r>
      <w:r w:rsidR="000A3A12"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 jer od tog datuma bez položenog tečaja neće moći kupovati sredstva za zaštitu bilja namijenjena profesionalnim korisnicima.</w:t>
      </w:r>
    </w:p>
    <w:p w:rsidR="0020580C" w:rsidRPr="004D4538" w:rsidRDefault="0020580C" w:rsidP="0020580C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3A12" w:rsidRDefault="000A3A12" w:rsidP="00122357">
      <w:pPr>
        <w:jc w:val="both"/>
        <w:rPr>
          <w:rFonts w:ascii="Open Sans" w:hAnsi="Open Sans"/>
          <w:color w:val="000000"/>
          <w:sz w:val="21"/>
          <w:szCs w:val="21"/>
        </w:rPr>
      </w:pPr>
      <w:r w:rsidRPr="004D4538">
        <w:rPr>
          <w:rFonts w:ascii="Times New Roman" w:hAnsi="Times New Roman" w:cs="Times New Roman"/>
          <w:color w:val="000000"/>
          <w:sz w:val="24"/>
          <w:szCs w:val="24"/>
        </w:rPr>
        <w:t xml:space="preserve">Dodatne informacije potražite na </w:t>
      </w:r>
      <w:hyperlink r:id="rId6" w:history="1">
        <w:r w:rsidRPr="004D4538">
          <w:rPr>
            <w:rStyle w:val="Hiperveza"/>
            <w:rFonts w:ascii="Times New Roman" w:hAnsi="Times New Roman" w:cs="Times New Roman"/>
            <w:sz w:val="24"/>
            <w:szCs w:val="24"/>
          </w:rPr>
          <w:t>http://www.savjetodavna.hr/projekti/27/178/odrziva-uporaba-pesticida/uvod/</w:t>
        </w:r>
      </w:hyperlink>
      <w:r>
        <w:rPr>
          <w:rFonts w:ascii="Open Sans" w:hAnsi="Open Sans"/>
          <w:color w:val="000000"/>
          <w:sz w:val="21"/>
          <w:szCs w:val="21"/>
        </w:rPr>
        <w:t xml:space="preserve"> </w:t>
      </w:r>
    </w:p>
    <w:p w:rsidR="0020580C" w:rsidRDefault="0020580C" w:rsidP="00122357">
      <w:pPr>
        <w:jc w:val="both"/>
        <w:rPr>
          <w:rFonts w:ascii="Open Sans" w:hAnsi="Open Sans"/>
          <w:color w:val="000000"/>
          <w:sz w:val="21"/>
          <w:szCs w:val="21"/>
        </w:rPr>
      </w:pPr>
    </w:p>
    <w:p w:rsidR="0020580C" w:rsidRPr="0020580C" w:rsidRDefault="0020580C" w:rsidP="00410EC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20580C">
        <w:rPr>
          <w:rFonts w:ascii="Times New Roman" w:hAnsi="Times New Roman" w:cs="Times New Roman"/>
          <w:color w:val="000000"/>
          <w:sz w:val="24"/>
          <w:szCs w:val="24"/>
        </w:rPr>
        <w:t>Mr.sc</w:t>
      </w:r>
      <w:proofErr w:type="spellEnd"/>
      <w:r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20580C">
        <w:rPr>
          <w:rFonts w:ascii="Times New Roman" w:hAnsi="Times New Roman" w:cs="Times New Roman"/>
          <w:color w:val="000000"/>
          <w:sz w:val="24"/>
          <w:szCs w:val="24"/>
        </w:rPr>
        <w:t>Željkica</w:t>
      </w:r>
      <w:proofErr w:type="spellEnd"/>
      <w:r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20580C">
        <w:rPr>
          <w:rFonts w:ascii="Times New Roman" w:hAnsi="Times New Roman" w:cs="Times New Roman"/>
          <w:color w:val="000000"/>
          <w:sz w:val="24"/>
          <w:szCs w:val="24"/>
        </w:rPr>
        <w:t>Oštrkapa</w:t>
      </w:r>
      <w:proofErr w:type="spellEnd"/>
      <w:r w:rsidRPr="0020580C">
        <w:rPr>
          <w:rFonts w:ascii="Times New Roman" w:hAnsi="Times New Roman" w:cs="Times New Roman"/>
          <w:color w:val="000000"/>
          <w:sz w:val="24"/>
          <w:szCs w:val="24"/>
        </w:rPr>
        <w:t>-Međurečan, koordinator županijskog tima za izobrazbu</w:t>
      </w:r>
      <w:bookmarkStart w:id="0" w:name="_GoBack"/>
      <w:bookmarkEnd w:id="0"/>
    </w:p>
    <w:p w:rsidR="0020580C" w:rsidRPr="0020580C" w:rsidRDefault="0020580C" w:rsidP="00410EC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580C">
        <w:rPr>
          <w:rFonts w:ascii="Times New Roman" w:hAnsi="Times New Roman" w:cs="Times New Roman"/>
          <w:color w:val="000000"/>
          <w:sz w:val="24"/>
          <w:szCs w:val="24"/>
        </w:rPr>
        <w:t>Savjetodavna služba</w:t>
      </w:r>
    </w:p>
    <w:p w:rsidR="0020580C" w:rsidRPr="0020580C" w:rsidRDefault="0020580C" w:rsidP="00410EC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580C">
        <w:rPr>
          <w:rFonts w:ascii="Times New Roman" w:hAnsi="Times New Roman" w:cs="Times New Roman"/>
          <w:color w:val="000000"/>
          <w:sz w:val="24"/>
          <w:szCs w:val="24"/>
        </w:rPr>
        <w:t>Kontakt</w:t>
      </w:r>
      <w:r w:rsidR="00756346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20580C">
        <w:rPr>
          <w:rFonts w:ascii="Times New Roman" w:hAnsi="Times New Roman" w:cs="Times New Roman"/>
          <w:color w:val="000000"/>
          <w:sz w:val="24"/>
          <w:szCs w:val="24"/>
        </w:rPr>
        <w:t xml:space="preserve"> 091 4882 776</w:t>
      </w:r>
    </w:p>
    <w:sectPr w:rsidR="0020580C" w:rsidRPr="00205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57"/>
    <w:rsid w:val="000A3A12"/>
    <w:rsid w:val="00116160"/>
    <w:rsid w:val="00122357"/>
    <w:rsid w:val="0020580C"/>
    <w:rsid w:val="00410ECA"/>
    <w:rsid w:val="004D4538"/>
    <w:rsid w:val="00756346"/>
    <w:rsid w:val="00BF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A3A12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10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0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A3A12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10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0E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avjetodavna.hr/projekti/27/178/odrziva-uporaba-pesticida/uvod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dgzueufzguzug</dc:creator>
  <cp:lastModifiedBy>dgzueufzguzug</cp:lastModifiedBy>
  <cp:revision>5</cp:revision>
  <dcterms:created xsi:type="dcterms:W3CDTF">2015-09-18T10:45:00Z</dcterms:created>
  <dcterms:modified xsi:type="dcterms:W3CDTF">2015-09-18T11:15:00Z</dcterms:modified>
</cp:coreProperties>
</file>